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F35535" wp14:paraId="7A002247" wp14:textId="1EBD49DD">
      <w:pPr>
        <w:spacing w:before="240" w:beforeAutospacing="on" w:after="240" w:afterAutospacing="on"/>
        <w:jc w:val="center"/>
        <w:rPr>
          <w:rFonts w:ascii="Century Gothic" w:hAnsi="Century Gothic" w:eastAsia="Century Gothic" w:cs="Century Gothic"/>
          <w:b w:val="1"/>
          <w:bCs w:val="1"/>
          <w:noProof w:val="0"/>
          <w:color w:val="156082" w:themeColor="accent1" w:themeTint="FF" w:themeShade="FF"/>
          <w:sz w:val="28"/>
          <w:szCs w:val="28"/>
          <w:lang w:val="es-ES"/>
        </w:rPr>
      </w:pPr>
      <w:r w:rsidRPr="31F35535" w:rsidR="6D9E7ADE">
        <w:rPr>
          <w:rFonts w:ascii="Century Gothic" w:hAnsi="Century Gothic" w:eastAsia="Century Gothic" w:cs="Century Gothic"/>
          <w:b w:val="1"/>
          <w:bCs w:val="1"/>
          <w:noProof w:val="0"/>
          <w:color w:val="156082" w:themeColor="accent1" w:themeTint="FF" w:themeShade="FF"/>
          <w:sz w:val="28"/>
          <w:szCs w:val="28"/>
          <w:lang w:val="es-ES"/>
        </w:rPr>
        <w:t xml:space="preserve">5 destinos accesibles en Estados Unidos para el verano, </w:t>
      </w:r>
    </w:p>
    <w:p xmlns:wp14="http://schemas.microsoft.com/office/word/2010/wordml" w:rsidP="31F35535" wp14:paraId="11682EE8" wp14:textId="736F707D">
      <w:pPr>
        <w:spacing w:before="240" w:beforeAutospacing="on" w:after="240" w:afterAutospacing="on"/>
        <w:jc w:val="center"/>
        <w:rPr>
          <w:rFonts w:ascii="Century Gothic" w:hAnsi="Century Gothic" w:eastAsia="Century Gothic" w:cs="Century Gothic"/>
          <w:b w:val="1"/>
          <w:bCs w:val="1"/>
          <w:noProof w:val="0"/>
          <w:color w:val="156082" w:themeColor="accent1" w:themeTint="FF" w:themeShade="FF"/>
          <w:sz w:val="28"/>
          <w:szCs w:val="28"/>
          <w:lang w:val="es-ES"/>
        </w:rPr>
      </w:pPr>
      <w:r w:rsidRPr="31F35535" w:rsidR="6D9E7ADE">
        <w:rPr>
          <w:rFonts w:ascii="Century Gothic" w:hAnsi="Century Gothic" w:eastAsia="Century Gothic" w:cs="Century Gothic"/>
          <w:b w:val="1"/>
          <w:bCs w:val="1"/>
          <w:noProof w:val="0"/>
          <w:color w:val="156082" w:themeColor="accent1" w:themeTint="FF" w:themeShade="FF"/>
          <w:sz w:val="28"/>
          <w:szCs w:val="28"/>
          <w:lang w:val="es-ES"/>
        </w:rPr>
        <w:t>según tu estilo de viaje</w:t>
      </w:r>
      <w:r>
        <w:br/>
      </w:r>
    </w:p>
    <w:p xmlns:wp14="http://schemas.microsoft.com/office/word/2010/wordml" w:rsidP="31F35535" wp14:paraId="6DF46C50" wp14:textId="5C70FEB2">
      <w:pPr>
        <w:spacing w:before="240" w:beforeAutospacing="on" w:after="240" w:afterAutospacing="on"/>
        <w:jc w:val="center"/>
        <w:rPr>
          <w:rFonts w:ascii="Century Gothic" w:hAnsi="Century Gothic" w:eastAsia="Century Gothic" w:cs="Century Gothic"/>
          <w:i w:val="1"/>
          <w:iCs w:val="1"/>
          <w:noProof w:val="0"/>
          <w:sz w:val="22"/>
          <w:szCs w:val="22"/>
          <w:lang w:val="es-ES"/>
        </w:rPr>
      </w:pPr>
      <w:r w:rsidRPr="31F35535" w:rsidR="6D9E7ADE">
        <w:rPr>
          <w:rFonts w:ascii="Century Gothic" w:hAnsi="Century Gothic" w:eastAsia="Century Gothic" w:cs="Century Gothic"/>
          <w:i w:val="1"/>
          <w:iCs w:val="1"/>
          <w:noProof w:val="0"/>
          <w:sz w:val="22"/>
          <w:szCs w:val="22"/>
          <w:lang w:val="es-ES"/>
        </w:rPr>
        <w:t>Experiencias únicas, buena conectividad y opciones para todos los gustos (y bolsillos).</w:t>
      </w:r>
    </w:p>
    <w:p xmlns:wp14="http://schemas.microsoft.com/office/word/2010/wordml" w:rsidP="31F35535" wp14:paraId="0DE11530" wp14:textId="4AAAB785">
      <w:pPr>
        <w:spacing w:before="240" w:beforeAutospacing="off" w:after="240" w:afterAutospacing="off"/>
      </w:pPr>
      <w:r w:rsidRPr="31F35535" w:rsidR="6D9E7ADE">
        <w:rPr>
          <w:rFonts w:ascii="Century Gothic" w:hAnsi="Century Gothic" w:eastAsia="Century Gothic" w:cs="Century Gothic"/>
          <w:noProof w:val="0"/>
          <w:sz w:val="22"/>
          <w:szCs w:val="22"/>
          <w:lang w:val="es-ES"/>
        </w:rPr>
        <w:t>Viajar a Estados Unidos en verano no tiene por qué significar gastos excesivos. Si eliges el destino adecuado —y lo planeas con estrategia— puedes disfrutar de experiencias memorables con vuelos directos o cruces fáciles desde México. Esta guía propone cinco ciudades perfectas para distintos tipos de viajero: desde quienes buscan playa hasta quienes prefieren historia, gastronomía o paisajes místicos. Incluimos hospedajes curados con excelente relación valor-precio y consejos para llegar fácilmente.</w:t>
      </w:r>
    </w:p>
    <w:p xmlns:wp14="http://schemas.microsoft.com/office/word/2010/wordml" w:rsidP="31F35535" wp14:paraId="434ACA67" wp14:textId="394AF9C0">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31F35535" w:rsidR="6D9E7ADE">
        <w:rPr>
          <w:rFonts w:ascii="Century Gothic" w:hAnsi="Century Gothic" w:eastAsia="Century Gothic" w:cs="Century Gothic"/>
          <w:b w:val="1"/>
          <w:bCs w:val="1"/>
          <w:noProof w:val="0"/>
          <w:sz w:val="24"/>
          <w:szCs w:val="24"/>
          <w:lang w:val="es-ES"/>
        </w:rPr>
        <w:t>1. San Diego, California – para el viajero playero de espíritu libre</w:t>
      </w:r>
    </w:p>
    <w:p xmlns:wp14="http://schemas.microsoft.com/office/word/2010/wordml" w:rsidP="31F35535" wp14:paraId="0C9B4DE6" wp14:textId="013D85E5">
      <w:pPr>
        <w:spacing w:before="240" w:beforeAutospacing="off" w:after="240" w:afterAutospacing="off"/>
      </w:pPr>
      <w:r w:rsidRPr="31F35535" w:rsidR="698EE944">
        <w:rPr>
          <w:rFonts w:ascii="Century Gothic" w:hAnsi="Century Gothic" w:eastAsia="Century Gothic" w:cs="Century Gothic"/>
          <w:noProof w:val="0"/>
          <w:sz w:val="22"/>
          <w:szCs w:val="22"/>
          <w:lang w:val="es-ES"/>
        </w:rPr>
        <w:t>C</w:t>
      </w:r>
      <w:r w:rsidRPr="31F35535" w:rsidR="6D9E7ADE">
        <w:rPr>
          <w:rFonts w:ascii="Century Gothic" w:hAnsi="Century Gothic" w:eastAsia="Century Gothic" w:cs="Century Gothic"/>
          <w:noProof w:val="0"/>
          <w:sz w:val="22"/>
          <w:szCs w:val="22"/>
          <w:lang w:val="es-ES"/>
        </w:rPr>
        <w:t xml:space="preserve">lima perfecto, restaurantes </w:t>
      </w:r>
      <w:r w:rsidRPr="31F35535" w:rsidR="6D9E7ADE">
        <w:rPr>
          <w:rFonts w:ascii="Century Gothic" w:hAnsi="Century Gothic" w:eastAsia="Century Gothic" w:cs="Century Gothic"/>
          <w:i w:val="1"/>
          <w:iCs w:val="1"/>
          <w:noProof w:val="0"/>
          <w:sz w:val="22"/>
          <w:szCs w:val="22"/>
          <w:lang w:val="es-ES"/>
        </w:rPr>
        <w:t>farm</w:t>
      </w:r>
      <w:r w:rsidRPr="31F35535" w:rsidR="6D9E7ADE">
        <w:rPr>
          <w:rFonts w:ascii="Century Gothic" w:hAnsi="Century Gothic" w:eastAsia="Century Gothic" w:cs="Century Gothic"/>
          <w:i w:val="1"/>
          <w:iCs w:val="1"/>
          <w:noProof w:val="0"/>
          <w:sz w:val="22"/>
          <w:szCs w:val="22"/>
          <w:lang w:val="es-ES"/>
        </w:rPr>
        <w:t>-</w:t>
      </w:r>
      <w:r w:rsidRPr="31F35535" w:rsidR="6D9E7ADE">
        <w:rPr>
          <w:rFonts w:ascii="Century Gothic" w:hAnsi="Century Gothic" w:eastAsia="Century Gothic" w:cs="Century Gothic"/>
          <w:i w:val="1"/>
          <w:iCs w:val="1"/>
          <w:noProof w:val="0"/>
          <w:sz w:val="22"/>
          <w:szCs w:val="22"/>
          <w:lang w:val="es-ES"/>
        </w:rPr>
        <w:t>to</w:t>
      </w:r>
      <w:r w:rsidRPr="31F35535" w:rsidR="6D9E7ADE">
        <w:rPr>
          <w:rFonts w:ascii="Century Gothic" w:hAnsi="Century Gothic" w:eastAsia="Century Gothic" w:cs="Century Gothic"/>
          <w:i w:val="1"/>
          <w:iCs w:val="1"/>
          <w:noProof w:val="0"/>
          <w:sz w:val="22"/>
          <w:szCs w:val="22"/>
          <w:lang w:val="es-ES"/>
        </w:rPr>
        <w:t>-table</w:t>
      </w:r>
      <w:r w:rsidRPr="31F35535" w:rsidR="6D9E7ADE">
        <w:rPr>
          <w:rFonts w:ascii="Century Gothic" w:hAnsi="Century Gothic" w:eastAsia="Century Gothic" w:cs="Century Gothic"/>
          <w:noProof w:val="0"/>
          <w:sz w:val="22"/>
          <w:szCs w:val="22"/>
          <w:lang w:val="es-ES"/>
        </w:rPr>
        <w:t>, cerveza artesanal</w:t>
      </w:r>
      <w:r w:rsidRPr="31F35535" w:rsidR="040D8EAC">
        <w:rPr>
          <w:rFonts w:ascii="Century Gothic" w:hAnsi="Century Gothic" w:eastAsia="Century Gothic" w:cs="Century Gothic"/>
          <w:noProof w:val="0"/>
          <w:sz w:val="22"/>
          <w:szCs w:val="22"/>
          <w:lang w:val="es-ES"/>
        </w:rPr>
        <w:t>, escena deportiva vibrante</w:t>
      </w:r>
      <w:r w:rsidRPr="31F35535" w:rsidR="6D9E7ADE">
        <w:rPr>
          <w:rFonts w:ascii="Century Gothic" w:hAnsi="Century Gothic" w:eastAsia="Century Gothic" w:cs="Century Gothic"/>
          <w:noProof w:val="0"/>
          <w:sz w:val="22"/>
          <w:szCs w:val="22"/>
          <w:lang w:val="es-ES"/>
        </w:rPr>
        <w:t xml:space="preserve"> </w:t>
      </w:r>
      <w:r w:rsidRPr="31F35535" w:rsidR="6D9E7ADE">
        <w:rPr>
          <w:rFonts w:ascii="Century Gothic" w:hAnsi="Century Gothic" w:eastAsia="Century Gothic" w:cs="Century Gothic"/>
          <w:noProof w:val="0"/>
          <w:sz w:val="22"/>
          <w:szCs w:val="22"/>
          <w:lang w:val="es-ES"/>
        </w:rPr>
        <w:t>y barrios que aún conservan esencia californiana. En verano, hay festivales en la playa, conciertos gratuitos y tardes eternas para disfrutar de la Costa del Pacífico.</w:t>
      </w:r>
      <w:r>
        <w:br/>
      </w:r>
      <w:r w:rsidRPr="31F35535" w:rsidR="6D9E7ADE">
        <w:rPr>
          <w:rFonts w:ascii="Century Gothic" w:hAnsi="Century Gothic" w:eastAsia="Century Gothic" w:cs="Century Gothic"/>
          <w:b w:val="1"/>
          <w:bCs w:val="1"/>
          <w:noProof w:val="0"/>
          <w:sz w:val="22"/>
          <w:szCs w:val="22"/>
          <w:lang w:val="es-ES"/>
        </w:rPr>
        <w:t>¿Cómo llegar?</w:t>
      </w:r>
      <w:r w:rsidRPr="31F35535" w:rsidR="6D9E7ADE">
        <w:rPr>
          <w:rFonts w:ascii="Century Gothic" w:hAnsi="Century Gothic" w:eastAsia="Century Gothic" w:cs="Century Gothic"/>
          <w:noProof w:val="0"/>
          <w:sz w:val="22"/>
          <w:szCs w:val="22"/>
          <w:lang w:val="es-ES"/>
        </w:rPr>
        <w:t xml:space="preserve"> Vuela a Tijuana (TIJ) y cruza por el CBX para llegar directamente San Diego. </w:t>
      </w:r>
      <w:r>
        <w:br/>
      </w:r>
      <w:r w:rsidRPr="31F35535" w:rsidR="6D9E7ADE">
        <w:rPr>
          <w:rFonts w:ascii="Century Gothic" w:hAnsi="Century Gothic" w:eastAsia="Century Gothic" w:cs="Century Gothic"/>
          <w:b w:val="1"/>
          <w:bCs w:val="1"/>
          <w:noProof w:val="0"/>
          <w:sz w:val="22"/>
          <w:szCs w:val="22"/>
          <w:lang w:val="es-ES"/>
        </w:rPr>
        <w:t>Dónde hospedarte:</w:t>
      </w:r>
      <w:r w:rsidRPr="31F35535" w:rsidR="6D9E7ADE">
        <w:rPr>
          <w:rFonts w:ascii="Century Gothic" w:hAnsi="Century Gothic" w:eastAsia="Century Gothic" w:cs="Century Gothic"/>
          <w:noProof w:val="0"/>
          <w:sz w:val="22"/>
          <w:szCs w:val="22"/>
          <w:lang w:val="es-ES"/>
        </w:rPr>
        <w:t xml:space="preserve"> </w:t>
      </w:r>
      <w:r w:rsidRPr="31F35535" w:rsidR="6D9E7ADE">
        <w:rPr>
          <w:rFonts w:ascii="Century Gothic" w:hAnsi="Century Gothic" w:eastAsia="Century Gothic" w:cs="Century Gothic"/>
          <w:i w:val="1"/>
          <w:iCs w:val="1"/>
          <w:noProof w:val="0"/>
          <w:sz w:val="22"/>
          <w:szCs w:val="22"/>
          <w:lang w:val="es-ES"/>
        </w:rPr>
        <w:t>The</w:t>
      </w:r>
      <w:r w:rsidRPr="31F35535" w:rsidR="6D9E7ADE">
        <w:rPr>
          <w:rFonts w:ascii="Century Gothic" w:hAnsi="Century Gothic" w:eastAsia="Century Gothic" w:cs="Century Gothic"/>
          <w:i w:val="1"/>
          <w:iCs w:val="1"/>
          <w:noProof w:val="0"/>
          <w:sz w:val="22"/>
          <w:szCs w:val="22"/>
          <w:lang w:val="es-ES"/>
        </w:rPr>
        <w:t xml:space="preserve"> Pearl Hotel</w:t>
      </w:r>
      <w:r w:rsidRPr="31F35535" w:rsidR="6D9E7ADE">
        <w:rPr>
          <w:rFonts w:ascii="Century Gothic" w:hAnsi="Century Gothic" w:eastAsia="Century Gothic" w:cs="Century Gothic"/>
          <w:noProof w:val="0"/>
          <w:sz w:val="22"/>
          <w:szCs w:val="22"/>
          <w:lang w:val="es-ES"/>
        </w:rPr>
        <w:t>, estética retro con piscina y cine al aire libre. Desde $105 USD.</w:t>
      </w:r>
    </w:p>
    <w:p xmlns:wp14="http://schemas.microsoft.com/office/word/2010/wordml" w:rsidP="31F35535" wp14:paraId="513E3859" wp14:textId="122AD5B5">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31F35535" w:rsidR="6D9E7ADE">
        <w:rPr>
          <w:rFonts w:ascii="Century Gothic" w:hAnsi="Century Gothic" w:eastAsia="Century Gothic" w:cs="Century Gothic"/>
          <w:b w:val="1"/>
          <w:bCs w:val="1"/>
          <w:noProof w:val="0"/>
          <w:sz w:val="24"/>
          <w:szCs w:val="24"/>
          <w:lang w:val="es-ES"/>
        </w:rPr>
        <w:t>3. Tampa, Florida – para quienes buscan sol, sabor y cerveza artesanal</w:t>
      </w:r>
    </w:p>
    <w:p xmlns:wp14="http://schemas.microsoft.com/office/word/2010/wordml" w:rsidP="31F35535" wp14:paraId="1A66CE58" wp14:textId="01B8375F">
      <w:pPr>
        <w:spacing w:before="240" w:beforeAutospacing="off" w:after="240" w:afterAutospacing="off"/>
      </w:pPr>
      <w:r w:rsidRPr="31F35535" w:rsidR="6D9E7ADE">
        <w:rPr>
          <w:rFonts w:ascii="Century Gothic" w:hAnsi="Century Gothic" w:eastAsia="Century Gothic" w:cs="Century Gothic"/>
          <w:noProof w:val="0"/>
          <w:sz w:val="22"/>
          <w:szCs w:val="22"/>
          <w:lang w:val="es-ES"/>
        </w:rPr>
        <w:t xml:space="preserve">Desde las calles adoquinadas de </w:t>
      </w:r>
      <w:r w:rsidRPr="31F35535" w:rsidR="6D9E7ADE">
        <w:rPr>
          <w:rFonts w:ascii="Century Gothic" w:hAnsi="Century Gothic" w:eastAsia="Century Gothic" w:cs="Century Gothic"/>
          <w:noProof w:val="0"/>
          <w:sz w:val="22"/>
          <w:szCs w:val="22"/>
          <w:lang w:val="es-ES"/>
        </w:rPr>
        <w:t>Ybor</w:t>
      </w:r>
      <w:r w:rsidRPr="31F35535" w:rsidR="6D9E7ADE">
        <w:rPr>
          <w:rFonts w:ascii="Century Gothic" w:hAnsi="Century Gothic" w:eastAsia="Century Gothic" w:cs="Century Gothic"/>
          <w:noProof w:val="0"/>
          <w:sz w:val="22"/>
          <w:szCs w:val="22"/>
          <w:lang w:val="es-ES"/>
        </w:rPr>
        <w:t xml:space="preserve"> City —con herencia cubana y española— hasta el moderno </w:t>
      </w:r>
      <w:r w:rsidRPr="31F35535" w:rsidR="6D9E7ADE">
        <w:rPr>
          <w:rFonts w:ascii="Century Gothic" w:hAnsi="Century Gothic" w:eastAsia="Century Gothic" w:cs="Century Gothic"/>
          <w:i w:val="1"/>
          <w:iCs w:val="1"/>
          <w:noProof w:val="0"/>
          <w:sz w:val="22"/>
          <w:szCs w:val="22"/>
          <w:lang w:val="es-ES"/>
        </w:rPr>
        <w:t>Riverwalk</w:t>
      </w:r>
      <w:r w:rsidRPr="31F35535" w:rsidR="6D9E7ADE">
        <w:rPr>
          <w:rFonts w:ascii="Century Gothic" w:hAnsi="Century Gothic" w:eastAsia="Century Gothic" w:cs="Century Gothic"/>
          <w:noProof w:val="0"/>
          <w:sz w:val="22"/>
          <w:szCs w:val="22"/>
          <w:lang w:val="es-ES"/>
        </w:rPr>
        <w:t>, Tampa ofrece una experiencia urbana rica en historia, cultura y sabores. En verano, hay festivales, mercados y arte urbano por descubrir.</w:t>
      </w:r>
      <w:r>
        <w:br/>
      </w:r>
      <w:r w:rsidRPr="31F35535" w:rsidR="6D9E7ADE">
        <w:rPr>
          <w:rFonts w:ascii="Century Gothic" w:hAnsi="Century Gothic" w:eastAsia="Century Gothic" w:cs="Century Gothic"/>
          <w:b w:val="1"/>
          <w:bCs w:val="1"/>
          <w:noProof w:val="0"/>
          <w:sz w:val="22"/>
          <w:szCs w:val="22"/>
          <w:lang w:val="es-ES"/>
        </w:rPr>
        <w:t>¿Cómo llegar?</w:t>
      </w:r>
      <w:r w:rsidRPr="31F35535" w:rsidR="6D9E7ADE">
        <w:rPr>
          <w:rFonts w:ascii="Century Gothic" w:hAnsi="Century Gothic" w:eastAsia="Century Gothic" w:cs="Century Gothic"/>
          <w:noProof w:val="0"/>
          <w:sz w:val="22"/>
          <w:szCs w:val="22"/>
          <w:lang w:val="es-ES"/>
        </w:rPr>
        <w:t xml:space="preserve"> Vuelos directos desde Cancún, y conexiones fáciles vía Miami, Orlando o Atlanta desde CDMX y otras ciudades.</w:t>
      </w:r>
      <w:r>
        <w:br/>
      </w:r>
      <w:r w:rsidRPr="31F35535" w:rsidR="6D9E7ADE">
        <w:rPr>
          <w:rFonts w:ascii="Century Gothic" w:hAnsi="Century Gothic" w:eastAsia="Century Gothic" w:cs="Century Gothic"/>
          <w:b w:val="1"/>
          <w:bCs w:val="1"/>
          <w:noProof w:val="0"/>
          <w:sz w:val="22"/>
          <w:szCs w:val="22"/>
          <w:lang w:val="es-ES"/>
        </w:rPr>
        <w:t>Dónde hospedarte:</w:t>
      </w:r>
      <w:r w:rsidRPr="31F35535" w:rsidR="6D9E7ADE">
        <w:rPr>
          <w:rFonts w:ascii="Century Gothic" w:hAnsi="Century Gothic" w:eastAsia="Century Gothic" w:cs="Century Gothic"/>
          <w:noProof w:val="0"/>
          <w:sz w:val="22"/>
          <w:szCs w:val="22"/>
          <w:lang w:val="es-ES"/>
        </w:rPr>
        <w:t xml:space="preserve"> </w:t>
      </w:r>
      <w:r w:rsidRPr="31F35535" w:rsidR="6D9E7ADE">
        <w:rPr>
          <w:rFonts w:ascii="Century Gothic" w:hAnsi="Century Gothic" w:eastAsia="Century Gothic" w:cs="Century Gothic"/>
          <w:i w:val="1"/>
          <w:iCs w:val="1"/>
          <w:noProof w:val="0"/>
          <w:sz w:val="22"/>
          <w:szCs w:val="22"/>
          <w:lang w:val="es-ES"/>
        </w:rPr>
        <w:t>Hyde Park Hotel</w:t>
      </w:r>
      <w:r w:rsidRPr="31F35535" w:rsidR="6D9E7ADE">
        <w:rPr>
          <w:rFonts w:ascii="Century Gothic" w:hAnsi="Century Gothic" w:eastAsia="Century Gothic" w:cs="Century Gothic"/>
          <w:noProof w:val="0"/>
          <w:sz w:val="22"/>
          <w:szCs w:val="22"/>
          <w:lang w:val="es-ES"/>
        </w:rPr>
        <w:t>, en uno de los barrios más caminables, con cocineta en las habitaciones. Desde $110 USD.</w:t>
      </w:r>
    </w:p>
    <w:p xmlns:wp14="http://schemas.microsoft.com/office/word/2010/wordml" w:rsidP="31F35535" wp14:paraId="73CB7649" wp14:textId="1AAA97FF">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31F35535" w:rsidR="53B3D2A1">
        <w:rPr>
          <w:rFonts w:ascii="Century Gothic" w:hAnsi="Century Gothic" w:eastAsia="Century Gothic" w:cs="Century Gothic"/>
          <w:b w:val="1"/>
          <w:bCs w:val="1"/>
          <w:noProof w:val="0"/>
          <w:sz w:val="24"/>
          <w:szCs w:val="24"/>
          <w:lang w:val="es-ES"/>
        </w:rPr>
        <w:t>3</w:t>
      </w:r>
      <w:r w:rsidRPr="31F35535" w:rsidR="6D9E7ADE">
        <w:rPr>
          <w:rFonts w:ascii="Century Gothic" w:hAnsi="Century Gothic" w:eastAsia="Century Gothic" w:cs="Century Gothic"/>
          <w:b w:val="1"/>
          <w:bCs w:val="1"/>
          <w:noProof w:val="0"/>
          <w:sz w:val="24"/>
          <w:szCs w:val="24"/>
          <w:lang w:val="es-ES"/>
        </w:rPr>
        <w:t>. Albuquerque, Nuevo México – para exploradores del paisaje y el misticismo</w:t>
      </w:r>
    </w:p>
    <w:p xmlns:wp14="http://schemas.microsoft.com/office/word/2010/wordml" w:rsidP="31F35535" wp14:paraId="63EDF268" wp14:textId="1AB4F403">
      <w:pPr>
        <w:spacing w:before="240" w:beforeAutospacing="off" w:after="240" w:afterAutospacing="off"/>
      </w:pPr>
      <w:r w:rsidRPr="31F35535" w:rsidR="6D9E7ADE">
        <w:rPr>
          <w:rFonts w:ascii="Century Gothic" w:hAnsi="Century Gothic" w:eastAsia="Century Gothic" w:cs="Century Gothic"/>
          <w:noProof w:val="0"/>
          <w:sz w:val="22"/>
          <w:szCs w:val="22"/>
          <w:lang w:val="es-ES"/>
        </w:rPr>
        <w:t>Cultura indígena, arte mural, arquitectura adobe y cocina con chiles que despiertan el alma. En verano, los paisajes desérticos y los cielos despejados invitan a la introspección y la aventura tranquila.</w:t>
      </w:r>
      <w:r>
        <w:br/>
      </w:r>
      <w:r w:rsidRPr="31F35535" w:rsidR="6D9E7ADE">
        <w:rPr>
          <w:rFonts w:ascii="Century Gothic" w:hAnsi="Century Gothic" w:eastAsia="Century Gothic" w:cs="Century Gothic"/>
          <w:b w:val="1"/>
          <w:bCs w:val="1"/>
          <w:noProof w:val="0"/>
          <w:sz w:val="22"/>
          <w:szCs w:val="22"/>
          <w:lang w:val="es-ES"/>
        </w:rPr>
        <w:t>¿Cómo llegar?</w:t>
      </w:r>
      <w:r w:rsidRPr="31F35535" w:rsidR="6D9E7ADE">
        <w:rPr>
          <w:rFonts w:ascii="Century Gothic" w:hAnsi="Century Gothic" w:eastAsia="Century Gothic" w:cs="Century Gothic"/>
          <w:noProof w:val="0"/>
          <w:sz w:val="22"/>
          <w:szCs w:val="22"/>
          <w:lang w:val="es-ES"/>
        </w:rPr>
        <w:t xml:space="preserve"> Vuelos con escala desde CDMX, Guadalajara o Monterrey al Aeropuerto Internacional de Albuquerque (ABQ), generalmente vía Dallas o Houston.</w:t>
      </w:r>
      <w:r>
        <w:br/>
      </w:r>
      <w:r w:rsidRPr="31F35535" w:rsidR="6D9E7ADE">
        <w:rPr>
          <w:rFonts w:ascii="Century Gothic" w:hAnsi="Century Gothic" w:eastAsia="Century Gothic" w:cs="Century Gothic"/>
          <w:b w:val="1"/>
          <w:bCs w:val="1"/>
          <w:noProof w:val="0"/>
          <w:sz w:val="22"/>
          <w:szCs w:val="22"/>
          <w:lang w:val="es-ES"/>
        </w:rPr>
        <w:t>Dónde hospedarte:</w:t>
      </w:r>
      <w:r w:rsidRPr="31F35535" w:rsidR="6D9E7ADE">
        <w:rPr>
          <w:rFonts w:ascii="Century Gothic" w:hAnsi="Century Gothic" w:eastAsia="Century Gothic" w:cs="Century Gothic"/>
          <w:noProof w:val="0"/>
          <w:sz w:val="22"/>
          <w:szCs w:val="22"/>
          <w:lang w:val="es-ES"/>
        </w:rPr>
        <w:t xml:space="preserve"> </w:t>
      </w:r>
      <w:r w:rsidRPr="31F35535" w:rsidR="6D9E7ADE">
        <w:rPr>
          <w:rFonts w:ascii="Century Gothic" w:hAnsi="Century Gothic" w:eastAsia="Century Gothic" w:cs="Century Gothic"/>
          <w:i w:val="1"/>
          <w:iCs w:val="1"/>
          <w:noProof w:val="0"/>
          <w:sz w:val="22"/>
          <w:szCs w:val="22"/>
          <w:lang w:val="es-ES"/>
        </w:rPr>
        <w:t>El Vado Motel</w:t>
      </w:r>
      <w:r w:rsidRPr="31F35535" w:rsidR="6D9E7ADE">
        <w:rPr>
          <w:rFonts w:ascii="Century Gothic" w:hAnsi="Century Gothic" w:eastAsia="Century Gothic" w:cs="Century Gothic"/>
          <w:noProof w:val="0"/>
          <w:sz w:val="22"/>
          <w:szCs w:val="22"/>
          <w:lang w:val="es-ES"/>
        </w:rPr>
        <w:t>, encanto retro, espacios abiertos y ambiente relajado. Desde $95 USD.</w:t>
      </w:r>
    </w:p>
    <w:p xmlns:wp14="http://schemas.microsoft.com/office/word/2010/wordml" w:rsidP="31F35535" wp14:paraId="3700B307" wp14:textId="7446F563">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31F35535" w:rsidR="3D6DD37B">
        <w:rPr>
          <w:rFonts w:ascii="Century Gothic" w:hAnsi="Century Gothic" w:eastAsia="Century Gothic" w:cs="Century Gothic"/>
          <w:b w:val="1"/>
          <w:bCs w:val="1"/>
          <w:noProof w:val="0"/>
          <w:sz w:val="24"/>
          <w:szCs w:val="24"/>
          <w:lang w:val="es-ES"/>
        </w:rPr>
        <w:t>4. San Antonio, Texas – para viajeros con gusto por la historia viva</w:t>
      </w:r>
    </w:p>
    <w:p xmlns:wp14="http://schemas.microsoft.com/office/word/2010/wordml" w:rsidP="31F35535" wp14:paraId="559ABD80" wp14:textId="310FC76F">
      <w:pPr>
        <w:spacing w:before="240" w:beforeAutospacing="off" w:after="240" w:afterAutospacing="off"/>
      </w:pPr>
      <w:r w:rsidRPr="31F35535" w:rsidR="3D6DD37B">
        <w:rPr>
          <w:rFonts w:ascii="Century Gothic" w:hAnsi="Century Gothic" w:eastAsia="Century Gothic" w:cs="Century Gothic"/>
          <w:noProof w:val="0"/>
          <w:sz w:val="22"/>
          <w:szCs w:val="22"/>
          <w:lang w:val="es-ES"/>
        </w:rPr>
        <w:t xml:space="preserve">Una ciudad con alma bi-nacional, donde la historia se mezcla con mercados, festivales tex-mex y una gastronomía que evoluciona sin perder raíces. El </w:t>
      </w:r>
      <w:r w:rsidRPr="31F35535" w:rsidR="3D6DD37B">
        <w:rPr>
          <w:rFonts w:ascii="Century Gothic" w:hAnsi="Century Gothic" w:eastAsia="Century Gothic" w:cs="Century Gothic"/>
          <w:i w:val="1"/>
          <w:iCs w:val="1"/>
          <w:noProof w:val="0"/>
          <w:sz w:val="22"/>
          <w:szCs w:val="22"/>
          <w:lang w:val="es-ES"/>
        </w:rPr>
        <w:t>River Walk</w:t>
      </w:r>
      <w:r w:rsidRPr="31F35535" w:rsidR="3D6DD37B">
        <w:rPr>
          <w:rFonts w:ascii="Century Gothic" w:hAnsi="Century Gothic" w:eastAsia="Century Gothic" w:cs="Century Gothic"/>
          <w:noProof w:val="0"/>
          <w:sz w:val="22"/>
          <w:szCs w:val="22"/>
          <w:lang w:val="es-ES"/>
        </w:rPr>
        <w:t xml:space="preserve"> es ideal para pasear de noche en verano, y sitios como El Álamo conectan con la historia compartida entre México y EE.UU.</w:t>
      </w:r>
      <w:r>
        <w:br/>
      </w:r>
      <w:r w:rsidRPr="31F35535" w:rsidR="3D6DD37B">
        <w:rPr>
          <w:rFonts w:ascii="Century Gothic" w:hAnsi="Century Gothic" w:eastAsia="Century Gothic" w:cs="Century Gothic"/>
          <w:b w:val="1"/>
          <w:bCs w:val="1"/>
          <w:noProof w:val="0"/>
          <w:sz w:val="22"/>
          <w:szCs w:val="22"/>
          <w:lang w:val="es-ES"/>
        </w:rPr>
        <w:t>¿Cómo llegar?</w:t>
      </w:r>
      <w:r w:rsidRPr="31F35535" w:rsidR="3D6DD37B">
        <w:rPr>
          <w:rFonts w:ascii="Century Gothic" w:hAnsi="Century Gothic" w:eastAsia="Century Gothic" w:cs="Century Gothic"/>
          <w:noProof w:val="0"/>
          <w:sz w:val="22"/>
          <w:szCs w:val="22"/>
          <w:lang w:val="es-ES"/>
        </w:rPr>
        <w:t xml:space="preserve"> Vuelos directos desde CDMX, Monterrey, Guadalajara, León y otras ciudades a San Antonio (SAT).</w:t>
      </w:r>
      <w:r>
        <w:br/>
      </w:r>
      <w:r w:rsidRPr="31F35535" w:rsidR="3D6DD37B">
        <w:rPr>
          <w:rFonts w:ascii="Century Gothic" w:hAnsi="Century Gothic" w:eastAsia="Century Gothic" w:cs="Century Gothic"/>
          <w:b w:val="1"/>
          <w:bCs w:val="1"/>
          <w:noProof w:val="0"/>
          <w:sz w:val="22"/>
          <w:szCs w:val="22"/>
          <w:lang w:val="es-ES"/>
        </w:rPr>
        <w:t>Dónde hospedarte:</w:t>
      </w:r>
      <w:r w:rsidRPr="31F35535" w:rsidR="3D6DD37B">
        <w:rPr>
          <w:rFonts w:ascii="Century Gothic" w:hAnsi="Century Gothic" w:eastAsia="Century Gothic" w:cs="Century Gothic"/>
          <w:noProof w:val="0"/>
          <w:sz w:val="22"/>
          <w:szCs w:val="22"/>
          <w:lang w:val="es-ES"/>
        </w:rPr>
        <w:t xml:space="preserve"> </w:t>
      </w:r>
      <w:r w:rsidRPr="31F35535" w:rsidR="3D6DD37B">
        <w:rPr>
          <w:rFonts w:ascii="Century Gothic" w:hAnsi="Century Gothic" w:eastAsia="Century Gothic" w:cs="Century Gothic"/>
          <w:i w:val="1"/>
          <w:iCs w:val="1"/>
          <w:noProof w:val="0"/>
          <w:sz w:val="22"/>
          <w:szCs w:val="22"/>
          <w:lang w:val="es-ES"/>
        </w:rPr>
        <w:t>Hotel Havana</w:t>
      </w:r>
      <w:r w:rsidRPr="31F35535" w:rsidR="3D6DD37B">
        <w:rPr>
          <w:rFonts w:ascii="Century Gothic" w:hAnsi="Century Gothic" w:eastAsia="Century Gothic" w:cs="Century Gothic"/>
          <w:noProof w:val="0"/>
          <w:sz w:val="22"/>
          <w:szCs w:val="22"/>
          <w:lang w:val="es-ES"/>
        </w:rPr>
        <w:t>, discreto, con sabor tropical y a orillas del paseo fluvial. Desde $120 USD.</w:t>
      </w:r>
    </w:p>
    <w:p xmlns:wp14="http://schemas.microsoft.com/office/word/2010/wordml" w:rsidP="31F35535" wp14:paraId="30ABA06F" wp14:textId="0BB182BD">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31F35535" w:rsidR="6D9E7ADE">
        <w:rPr>
          <w:rFonts w:ascii="Century Gothic" w:hAnsi="Century Gothic" w:eastAsia="Century Gothic" w:cs="Century Gothic"/>
          <w:b w:val="1"/>
          <w:bCs w:val="1"/>
          <w:noProof w:val="0"/>
          <w:sz w:val="24"/>
          <w:szCs w:val="24"/>
          <w:lang w:val="es-ES"/>
        </w:rPr>
        <w:t>5. Nueva Orleans, Luisiana – para el viajero cultural y melómano</w:t>
      </w:r>
    </w:p>
    <w:p xmlns:wp14="http://schemas.microsoft.com/office/word/2010/wordml" w:rsidP="31F35535" wp14:paraId="6C12A2B9" wp14:textId="596EBC33">
      <w:pPr>
        <w:spacing w:before="240" w:beforeAutospacing="off" w:after="240" w:afterAutospacing="off"/>
      </w:pPr>
      <w:r w:rsidRPr="31F35535" w:rsidR="6D9E7ADE">
        <w:rPr>
          <w:rFonts w:ascii="Century Gothic" w:hAnsi="Century Gothic" w:eastAsia="Century Gothic" w:cs="Century Gothic"/>
          <w:noProof w:val="0"/>
          <w:sz w:val="22"/>
          <w:szCs w:val="22"/>
          <w:lang w:val="es-ES"/>
        </w:rPr>
        <w:t>Cuna del jazz, la cocina criolla y la arquitectura colonial. En verano, sus festivales, conciertos espontáneos y celebraciones callejeras hacen de la ciudad un destino vibrante y muy accesible para quien busca cultura viva.</w:t>
      </w:r>
      <w:r>
        <w:br/>
      </w:r>
      <w:r w:rsidRPr="31F35535" w:rsidR="6D9E7ADE">
        <w:rPr>
          <w:rFonts w:ascii="Century Gothic" w:hAnsi="Century Gothic" w:eastAsia="Century Gothic" w:cs="Century Gothic"/>
          <w:b w:val="1"/>
          <w:bCs w:val="1"/>
          <w:noProof w:val="0"/>
          <w:sz w:val="22"/>
          <w:szCs w:val="22"/>
          <w:lang w:val="es-ES"/>
        </w:rPr>
        <w:t>¿Cómo llegar?</w:t>
      </w:r>
      <w:r w:rsidRPr="31F35535" w:rsidR="6D9E7ADE">
        <w:rPr>
          <w:rFonts w:ascii="Century Gothic" w:hAnsi="Century Gothic" w:eastAsia="Century Gothic" w:cs="Century Gothic"/>
          <w:noProof w:val="0"/>
          <w:sz w:val="22"/>
          <w:szCs w:val="22"/>
          <w:lang w:val="es-ES"/>
        </w:rPr>
        <w:t xml:space="preserve"> Vuelos directos desde Cancún y conexiones desde CDMX vía Houston o Dallas al aeropuerto de Nueva Orleans (MSY).</w:t>
      </w:r>
      <w:r>
        <w:br/>
      </w:r>
      <w:r w:rsidRPr="31F35535" w:rsidR="6D9E7ADE">
        <w:rPr>
          <w:rFonts w:ascii="Century Gothic" w:hAnsi="Century Gothic" w:eastAsia="Century Gothic" w:cs="Century Gothic"/>
          <w:b w:val="1"/>
          <w:bCs w:val="1"/>
          <w:noProof w:val="0"/>
          <w:sz w:val="22"/>
          <w:szCs w:val="22"/>
          <w:lang w:val="es-ES"/>
        </w:rPr>
        <w:t>Dónde hospedarte:</w:t>
      </w:r>
      <w:r w:rsidRPr="31F35535" w:rsidR="6D9E7ADE">
        <w:rPr>
          <w:rFonts w:ascii="Century Gothic" w:hAnsi="Century Gothic" w:eastAsia="Century Gothic" w:cs="Century Gothic"/>
          <w:noProof w:val="0"/>
          <w:sz w:val="22"/>
          <w:szCs w:val="22"/>
          <w:lang w:val="es-ES"/>
        </w:rPr>
        <w:t xml:space="preserve"> </w:t>
      </w:r>
      <w:r w:rsidRPr="31F35535" w:rsidR="6D9E7ADE">
        <w:rPr>
          <w:rFonts w:ascii="Century Gothic" w:hAnsi="Century Gothic" w:eastAsia="Century Gothic" w:cs="Century Gothic"/>
          <w:i w:val="1"/>
          <w:iCs w:val="1"/>
          <w:noProof w:val="0"/>
          <w:sz w:val="22"/>
          <w:szCs w:val="22"/>
          <w:lang w:val="es-ES"/>
        </w:rPr>
        <w:t>Hotel Peter and Paul</w:t>
      </w:r>
      <w:r w:rsidRPr="31F35535" w:rsidR="6D9E7ADE">
        <w:rPr>
          <w:rFonts w:ascii="Century Gothic" w:hAnsi="Century Gothic" w:eastAsia="Century Gothic" w:cs="Century Gothic"/>
          <w:noProof w:val="0"/>
          <w:sz w:val="22"/>
          <w:szCs w:val="22"/>
          <w:lang w:val="es-ES"/>
        </w:rPr>
        <w:t>, un antiguo convento reconvertido en hotel con estética impecable. Desde $125 USD.</w:t>
      </w:r>
    </w:p>
    <w:p xmlns:wp14="http://schemas.microsoft.com/office/word/2010/wordml" w:rsidP="31F35535" wp14:paraId="299CDA12" wp14:textId="345ED92E">
      <w:pPr>
        <w:pStyle w:val="Heading2"/>
        <w:spacing w:before="240" w:beforeAutospacing="off" w:after="240" w:afterAutospacing="off"/>
        <w:rPr>
          <w:rFonts w:ascii="Century Gothic" w:hAnsi="Century Gothic" w:eastAsia="Century Gothic" w:cs="Century Gothic"/>
          <w:b w:val="1"/>
          <w:bCs w:val="1"/>
          <w:noProof w:val="0"/>
          <w:sz w:val="24"/>
          <w:szCs w:val="24"/>
          <w:lang w:val="es-ES"/>
        </w:rPr>
      </w:pPr>
      <w:r w:rsidRPr="31F35535" w:rsidR="341D43E5">
        <w:rPr>
          <w:rFonts w:ascii="Century Gothic" w:hAnsi="Century Gothic" w:eastAsia="Century Gothic" w:cs="Century Gothic"/>
          <w:b w:val="1"/>
          <w:bCs w:val="1"/>
          <w:noProof w:val="0"/>
          <w:sz w:val="24"/>
          <w:szCs w:val="24"/>
          <w:lang w:val="es-ES"/>
        </w:rPr>
        <w:t>R</w:t>
      </w:r>
      <w:r w:rsidRPr="31F35535" w:rsidR="1B6E9662">
        <w:rPr>
          <w:rFonts w:ascii="Century Gothic" w:hAnsi="Century Gothic" w:eastAsia="Century Gothic" w:cs="Century Gothic"/>
          <w:b w:val="1"/>
          <w:bCs w:val="1"/>
          <w:noProof w:val="0"/>
          <w:sz w:val="24"/>
          <w:szCs w:val="24"/>
          <w:lang w:val="es-ES"/>
        </w:rPr>
        <w:t xml:space="preserve">ecomendaciones para viajar desde </w:t>
      </w:r>
      <w:r w:rsidRPr="31F35535" w:rsidR="6556C6FB">
        <w:rPr>
          <w:rFonts w:ascii="Century Gothic" w:hAnsi="Century Gothic" w:eastAsia="Century Gothic" w:cs="Century Gothic"/>
          <w:b w:val="1"/>
          <w:bCs w:val="1"/>
          <w:noProof w:val="0"/>
          <w:sz w:val="24"/>
          <w:szCs w:val="24"/>
          <w:lang w:val="es-ES"/>
        </w:rPr>
        <w:t>México</w:t>
      </w:r>
      <w:r w:rsidRPr="31F35535" w:rsidR="1B6E9662">
        <w:rPr>
          <w:rFonts w:ascii="Century Gothic" w:hAnsi="Century Gothic" w:eastAsia="Century Gothic" w:cs="Century Gothic"/>
          <w:b w:val="1"/>
          <w:bCs w:val="1"/>
          <w:noProof w:val="0"/>
          <w:sz w:val="24"/>
          <w:szCs w:val="24"/>
          <w:lang w:val="es-ES"/>
        </w:rPr>
        <w:t xml:space="preserve"> sin gastar de más</w:t>
      </w:r>
      <w:r w:rsidRPr="31F35535" w:rsidR="4B7DBA30">
        <w:rPr>
          <w:rFonts w:ascii="Century Gothic" w:hAnsi="Century Gothic" w:eastAsia="Century Gothic" w:cs="Century Gothic"/>
          <w:b w:val="1"/>
          <w:bCs w:val="1"/>
          <w:noProof w:val="0"/>
          <w:sz w:val="24"/>
          <w:szCs w:val="24"/>
          <w:lang w:val="es-ES"/>
        </w:rPr>
        <w:t>:</w:t>
      </w:r>
    </w:p>
    <w:p xmlns:wp14="http://schemas.microsoft.com/office/word/2010/wordml" w:rsidP="24B7374A" wp14:paraId="4C87629C" wp14:textId="2866A625">
      <w:pPr>
        <w:pStyle w:val="ListParagraph"/>
        <w:numPr>
          <w:ilvl w:val="0"/>
          <w:numId w:val="2"/>
        </w:numPr>
        <w:spacing w:before="240" w:beforeAutospacing="off" w:after="240" w:afterAutospacing="off"/>
        <w:rPr>
          <w:rFonts w:ascii="Century Gothic" w:hAnsi="Century Gothic" w:eastAsia="Century Gothic" w:cs="Century Gothic"/>
          <w:noProof w:val="0"/>
          <w:sz w:val="22"/>
          <w:szCs w:val="22"/>
          <w:lang w:val="es-ES"/>
        </w:rPr>
      </w:pPr>
      <w:r w:rsidRPr="24B7374A" w:rsidR="2FB40B31">
        <w:rPr>
          <w:rFonts w:ascii="Century Gothic" w:hAnsi="Century Gothic" w:eastAsia="Century Gothic" w:cs="Century Gothic"/>
          <w:b w:val="1"/>
          <w:bCs w:val="1"/>
          <w:noProof w:val="0"/>
          <w:sz w:val="22"/>
          <w:szCs w:val="22"/>
          <w:lang w:val="es-ES"/>
        </w:rPr>
        <w:t>E</w:t>
      </w:r>
      <w:r w:rsidRPr="24B7374A" w:rsidR="73D0A72C">
        <w:rPr>
          <w:rFonts w:ascii="Century Gothic" w:hAnsi="Century Gothic" w:eastAsia="Century Gothic" w:cs="Century Gothic"/>
          <w:b w:val="1"/>
          <w:bCs w:val="1"/>
          <w:noProof w:val="0"/>
          <w:sz w:val="22"/>
          <w:szCs w:val="22"/>
          <w:lang w:val="es-ES"/>
        </w:rPr>
        <w:t>lige vuelos directos desde tu ciudad</w:t>
      </w:r>
      <w:r w:rsidRPr="24B7374A" w:rsidR="044085FE">
        <w:rPr>
          <w:rFonts w:ascii="Century Gothic" w:hAnsi="Century Gothic" w:eastAsia="Century Gothic" w:cs="Century Gothic"/>
          <w:b w:val="1"/>
          <w:bCs w:val="1"/>
          <w:noProof w:val="0"/>
          <w:sz w:val="22"/>
          <w:szCs w:val="22"/>
          <w:lang w:val="es-ES"/>
        </w:rPr>
        <w:t xml:space="preserve">: </w:t>
      </w:r>
      <w:r w:rsidRPr="24B7374A" w:rsidR="73D0A72C">
        <w:rPr>
          <w:rFonts w:ascii="Century Gothic" w:hAnsi="Century Gothic" w:eastAsia="Century Gothic" w:cs="Century Gothic"/>
          <w:noProof w:val="0"/>
          <w:sz w:val="22"/>
          <w:szCs w:val="22"/>
          <w:lang w:val="es-ES"/>
        </w:rPr>
        <w:t xml:space="preserve">Desde Ciudad de México, Guadalajara, Monterrey y Cancún hay rutas sin escala a la mayoría de los destinos de esta lista. Volar entre semana o en horarios de madrugada puede resultar más económico. </w:t>
      </w:r>
      <w:r w:rsidRPr="24B7374A" w:rsidR="73D0A72C">
        <w:rPr>
          <w:rFonts w:ascii="Century Gothic" w:hAnsi="Century Gothic" w:eastAsia="Century Gothic" w:cs="Century Gothic"/>
          <w:noProof w:val="0"/>
          <w:sz w:val="22"/>
          <w:szCs w:val="22"/>
          <w:lang w:val="es-ES"/>
        </w:rPr>
        <w:t xml:space="preserve">Activa </w:t>
      </w:r>
      <w:r w:rsidRPr="24B7374A" w:rsidR="20D04A05">
        <w:rPr>
          <w:rFonts w:ascii="Century Gothic" w:hAnsi="Century Gothic" w:eastAsia="Century Gothic" w:cs="Century Gothic"/>
          <w:noProof w:val="0"/>
          <w:sz w:val="22"/>
          <w:szCs w:val="22"/>
          <w:lang w:val="es-ES"/>
        </w:rPr>
        <w:t xml:space="preserve">las </w:t>
      </w:r>
      <w:r w:rsidRPr="24B7374A" w:rsidR="73D0A72C">
        <w:rPr>
          <w:rFonts w:ascii="Century Gothic" w:hAnsi="Century Gothic" w:eastAsia="Century Gothic" w:cs="Century Gothic"/>
          <w:noProof w:val="0"/>
          <w:sz w:val="22"/>
          <w:szCs w:val="22"/>
          <w:lang w:val="es-ES"/>
        </w:rPr>
        <w:t>alertas</w:t>
      </w:r>
      <w:r w:rsidRPr="24B7374A" w:rsidR="73D0A72C">
        <w:rPr>
          <w:rFonts w:ascii="Century Gothic" w:hAnsi="Century Gothic" w:eastAsia="Century Gothic" w:cs="Century Gothic"/>
          <w:noProof w:val="0"/>
          <w:sz w:val="22"/>
          <w:szCs w:val="22"/>
          <w:lang w:val="es-ES"/>
        </w:rPr>
        <w:t xml:space="preserve"> de tarifas en plataformas como </w:t>
      </w:r>
      <w:r w:rsidRPr="24B7374A" w:rsidR="73D0A72C">
        <w:rPr>
          <w:rFonts w:ascii="Century Gothic" w:hAnsi="Century Gothic" w:eastAsia="Century Gothic" w:cs="Century Gothic"/>
          <w:noProof w:val="0"/>
          <w:sz w:val="22"/>
          <w:szCs w:val="22"/>
          <w:lang w:val="es-ES"/>
        </w:rPr>
        <w:t>Skyscanner</w:t>
      </w:r>
      <w:r w:rsidRPr="24B7374A" w:rsidR="73D0A72C">
        <w:rPr>
          <w:rFonts w:ascii="Century Gothic" w:hAnsi="Century Gothic" w:eastAsia="Century Gothic" w:cs="Century Gothic"/>
          <w:noProof w:val="0"/>
          <w:sz w:val="22"/>
          <w:szCs w:val="22"/>
          <w:lang w:val="es-ES"/>
        </w:rPr>
        <w:t xml:space="preserve"> o Google </w:t>
      </w:r>
      <w:r w:rsidRPr="24B7374A" w:rsidR="73D0A72C">
        <w:rPr>
          <w:rFonts w:ascii="Century Gothic" w:hAnsi="Century Gothic" w:eastAsia="Century Gothic" w:cs="Century Gothic"/>
          <w:noProof w:val="0"/>
          <w:sz w:val="22"/>
          <w:szCs w:val="22"/>
          <w:lang w:val="es-ES"/>
        </w:rPr>
        <w:t>Flights</w:t>
      </w:r>
      <w:r w:rsidRPr="24B7374A" w:rsidR="73D0A72C">
        <w:rPr>
          <w:rFonts w:ascii="Century Gothic" w:hAnsi="Century Gothic" w:eastAsia="Century Gothic" w:cs="Century Gothic"/>
          <w:noProof w:val="0"/>
          <w:sz w:val="22"/>
          <w:szCs w:val="22"/>
          <w:lang w:val="es-ES"/>
        </w:rPr>
        <w:t>.</w:t>
      </w:r>
    </w:p>
    <w:p w:rsidR="529625EE" w:rsidP="24B7374A" w:rsidRDefault="529625EE" w14:paraId="559121A5" w14:textId="28E6C288">
      <w:pPr>
        <w:pStyle w:val="ListParagraph"/>
        <w:spacing w:before="240" w:beforeAutospacing="off" w:after="240" w:afterAutospacing="off"/>
        <w:ind w:left="720"/>
        <w:rPr>
          <w:rFonts w:ascii="Century Gothic" w:hAnsi="Century Gothic" w:eastAsia="Century Gothic" w:cs="Century Gothic"/>
          <w:noProof w:val="0"/>
          <w:sz w:val="22"/>
          <w:szCs w:val="22"/>
          <w:lang w:val="es-ES"/>
        </w:rPr>
      </w:pPr>
    </w:p>
    <w:p xmlns:wp14="http://schemas.microsoft.com/office/word/2010/wordml" w:rsidP="24B7374A" wp14:paraId="3274D3D9" wp14:textId="0983925C">
      <w:pPr>
        <w:pStyle w:val="ListParagraph"/>
        <w:numPr>
          <w:ilvl w:val="0"/>
          <w:numId w:val="2"/>
        </w:numPr>
        <w:spacing w:before="240" w:beforeAutospacing="off" w:after="240" w:afterAutospacing="off"/>
        <w:rPr>
          <w:rFonts w:ascii="Century Gothic" w:hAnsi="Century Gothic" w:eastAsia="Century Gothic" w:cs="Century Gothic"/>
          <w:noProof w:val="0"/>
          <w:sz w:val="22"/>
          <w:szCs w:val="22"/>
          <w:lang w:val="es-ES"/>
        </w:rPr>
      </w:pPr>
      <w:r w:rsidRPr="24B7374A" w:rsidR="2A2CCF87">
        <w:rPr>
          <w:rFonts w:ascii="Century Gothic" w:hAnsi="Century Gothic" w:eastAsia="Century Gothic" w:cs="Century Gothic"/>
          <w:b w:val="1"/>
          <w:bCs w:val="1"/>
          <w:noProof w:val="0"/>
          <w:sz w:val="22"/>
          <w:szCs w:val="22"/>
          <w:lang w:val="es-ES"/>
        </w:rPr>
        <w:t>R</w:t>
      </w:r>
      <w:r w:rsidRPr="24B7374A" w:rsidR="73D0A72C">
        <w:rPr>
          <w:rFonts w:ascii="Century Gothic" w:hAnsi="Century Gothic" w:eastAsia="Century Gothic" w:cs="Century Gothic"/>
          <w:b w:val="1"/>
          <w:bCs w:val="1"/>
          <w:noProof w:val="0"/>
          <w:sz w:val="22"/>
          <w:szCs w:val="22"/>
          <w:lang w:val="es-ES"/>
        </w:rPr>
        <w:t>evisa si el hospedaje incluye desayuno o cocina</w:t>
      </w:r>
      <w:r w:rsidRPr="24B7374A" w:rsidR="778664E2">
        <w:rPr>
          <w:rFonts w:ascii="Century Gothic" w:hAnsi="Century Gothic" w:eastAsia="Century Gothic" w:cs="Century Gothic"/>
          <w:b w:val="1"/>
          <w:bCs w:val="1"/>
          <w:noProof w:val="0"/>
          <w:sz w:val="22"/>
          <w:szCs w:val="22"/>
          <w:lang w:val="es-ES"/>
        </w:rPr>
        <w:t xml:space="preserve">: </w:t>
      </w:r>
      <w:r w:rsidRPr="24B7374A" w:rsidR="73D0A72C">
        <w:rPr>
          <w:rFonts w:ascii="Century Gothic" w:hAnsi="Century Gothic" w:eastAsia="Century Gothic" w:cs="Century Gothic"/>
          <w:noProof w:val="0"/>
          <w:sz w:val="22"/>
          <w:szCs w:val="22"/>
          <w:lang w:val="es-ES"/>
        </w:rPr>
        <w:t>Hospedarte en lugares con cocina puede ayudarte a ahorrar hasta un 30 % del presupuesto. Llevar snacks o preparar desayunos ligeros también es útil en días largos de caminata.</w:t>
      </w:r>
    </w:p>
    <w:p xmlns:wp14="http://schemas.microsoft.com/office/word/2010/wordml" w:rsidP="24B7374A" wp14:paraId="0575C441" wp14:textId="1E48B6A5">
      <w:pPr>
        <w:pStyle w:val="ListParagraph"/>
        <w:numPr>
          <w:ilvl w:val="0"/>
          <w:numId w:val="2"/>
        </w:numPr>
        <w:spacing w:before="240" w:beforeAutospacing="off" w:after="240" w:afterAutospacing="off"/>
        <w:rPr>
          <w:rFonts w:ascii="Century Gothic" w:hAnsi="Century Gothic" w:eastAsia="Century Gothic" w:cs="Century Gothic"/>
          <w:noProof w:val="0"/>
          <w:sz w:val="22"/>
          <w:szCs w:val="22"/>
          <w:lang w:val="es-ES"/>
        </w:rPr>
      </w:pPr>
      <w:r w:rsidRPr="24B7374A" w:rsidR="259A813A">
        <w:rPr>
          <w:rFonts w:ascii="Century Gothic" w:hAnsi="Century Gothic" w:eastAsia="Century Gothic" w:cs="Century Gothic"/>
          <w:b w:val="1"/>
          <w:bCs w:val="1"/>
          <w:noProof w:val="0"/>
          <w:sz w:val="22"/>
          <w:szCs w:val="22"/>
          <w:lang w:val="es-ES"/>
        </w:rPr>
        <w:t>V</w:t>
      </w:r>
      <w:r w:rsidRPr="24B7374A" w:rsidR="73D0A72C">
        <w:rPr>
          <w:rFonts w:ascii="Century Gothic" w:hAnsi="Century Gothic" w:eastAsia="Century Gothic" w:cs="Century Gothic"/>
          <w:b w:val="1"/>
          <w:bCs w:val="1"/>
          <w:noProof w:val="0"/>
          <w:sz w:val="22"/>
          <w:szCs w:val="22"/>
          <w:lang w:val="es-ES"/>
        </w:rPr>
        <w:t>erifica días gratuitos o descuentos en museos y atracciones</w:t>
      </w:r>
      <w:r w:rsidRPr="24B7374A" w:rsidR="3F818CC0">
        <w:rPr>
          <w:rFonts w:ascii="Century Gothic" w:hAnsi="Century Gothic" w:eastAsia="Century Gothic" w:cs="Century Gothic"/>
          <w:b w:val="1"/>
          <w:bCs w:val="1"/>
          <w:noProof w:val="0"/>
          <w:sz w:val="22"/>
          <w:szCs w:val="22"/>
          <w:lang w:val="es-ES"/>
        </w:rPr>
        <w:t>:</w:t>
      </w:r>
      <w:r w:rsidRPr="24B7374A" w:rsidR="73D0A72C">
        <w:rPr>
          <w:rFonts w:ascii="Century Gothic" w:hAnsi="Century Gothic" w:eastAsia="Century Gothic" w:cs="Century Gothic"/>
          <w:noProof w:val="0"/>
          <w:sz w:val="22"/>
          <w:szCs w:val="22"/>
          <w:lang w:val="es-ES"/>
        </w:rPr>
        <w:t xml:space="preserve"> Muchos museos ofrecen entrada libre en días específicos del mes o tarifas reducidas a estudiantes y personas mayores. Revisa los sitios web de turismo oficiales antes de tu viaje.</w:t>
      </w:r>
    </w:p>
    <w:p w:rsidR="529625EE" w:rsidP="24B7374A" w:rsidRDefault="529625EE" w14:paraId="7B1C0B6D" w14:textId="3F35DFE1">
      <w:pPr>
        <w:pStyle w:val="ListParagraph"/>
        <w:spacing w:before="240" w:beforeAutospacing="off" w:after="240" w:afterAutospacing="off"/>
        <w:ind w:left="720"/>
        <w:rPr>
          <w:rFonts w:ascii="Century Gothic" w:hAnsi="Century Gothic" w:eastAsia="Century Gothic" w:cs="Century Gothic"/>
          <w:noProof w:val="0"/>
          <w:sz w:val="22"/>
          <w:szCs w:val="22"/>
          <w:lang w:val="es-ES"/>
        </w:rPr>
      </w:pPr>
    </w:p>
    <w:p xmlns:wp14="http://schemas.microsoft.com/office/word/2010/wordml" w:rsidP="24B7374A" wp14:paraId="322147A7" wp14:textId="65A13AE0">
      <w:pPr>
        <w:pStyle w:val="ListParagraph"/>
        <w:numPr>
          <w:ilvl w:val="0"/>
          <w:numId w:val="2"/>
        </w:numPr>
        <w:spacing w:before="240" w:beforeAutospacing="off" w:after="240" w:afterAutospacing="off"/>
        <w:rPr>
          <w:rFonts w:ascii="Century Gothic" w:hAnsi="Century Gothic" w:eastAsia="Century Gothic" w:cs="Century Gothic"/>
          <w:noProof w:val="0"/>
          <w:sz w:val="22"/>
          <w:szCs w:val="22"/>
          <w:lang w:val="es-ES"/>
        </w:rPr>
      </w:pPr>
      <w:r w:rsidRPr="24B7374A" w:rsidR="2E30675F">
        <w:rPr>
          <w:rFonts w:ascii="Century Gothic" w:hAnsi="Century Gothic" w:eastAsia="Century Gothic" w:cs="Century Gothic"/>
          <w:b w:val="1"/>
          <w:bCs w:val="1"/>
          <w:noProof w:val="0"/>
          <w:sz w:val="22"/>
          <w:szCs w:val="22"/>
          <w:lang w:val="es-ES"/>
        </w:rPr>
        <w:t>C</w:t>
      </w:r>
      <w:r w:rsidRPr="24B7374A" w:rsidR="73D0A72C">
        <w:rPr>
          <w:rFonts w:ascii="Century Gothic" w:hAnsi="Century Gothic" w:eastAsia="Century Gothic" w:cs="Century Gothic"/>
          <w:b w:val="1"/>
          <w:bCs w:val="1"/>
          <w:noProof w:val="0"/>
          <w:sz w:val="22"/>
          <w:szCs w:val="22"/>
          <w:lang w:val="es-ES"/>
        </w:rPr>
        <w:t xml:space="preserve">onsidera pases turísticos como </w:t>
      </w:r>
      <w:r w:rsidRPr="24B7374A" w:rsidR="5B0E2EA6">
        <w:rPr>
          <w:rFonts w:ascii="Century Gothic" w:hAnsi="Century Gothic" w:eastAsia="Century Gothic" w:cs="Century Gothic"/>
          <w:b w:val="1"/>
          <w:bCs w:val="1"/>
          <w:noProof w:val="0"/>
          <w:sz w:val="22"/>
          <w:szCs w:val="22"/>
          <w:lang w:val="es-ES"/>
        </w:rPr>
        <w:t>C</w:t>
      </w:r>
      <w:r w:rsidRPr="24B7374A" w:rsidR="73D0A72C">
        <w:rPr>
          <w:rFonts w:ascii="Century Gothic" w:hAnsi="Century Gothic" w:eastAsia="Century Gothic" w:cs="Century Gothic"/>
          <w:b w:val="1"/>
          <w:bCs w:val="1"/>
          <w:noProof w:val="0"/>
          <w:sz w:val="22"/>
          <w:szCs w:val="22"/>
          <w:lang w:val="es-ES"/>
        </w:rPr>
        <w:t>ity</w:t>
      </w:r>
      <w:r w:rsidRPr="24B7374A" w:rsidR="00A9A76D">
        <w:rPr>
          <w:rFonts w:ascii="Century Gothic" w:hAnsi="Century Gothic" w:eastAsia="Century Gothic" w:cs="Century Gothic"/>
          <w:b w:val="1"/>
          <w:bCs w:val="1"/>
          <w:noProof w:val="0"/>
          <w:sz w:val="22"/>
          <w:szCs w:val="22"/>
          <w:lang w:val="es-ES"/>
        </w:rPr>
        <w:t>P</w:t>
      </w:r>
      <w:r w:rsidRPr="24B7374A" w:rsidR="73D0A72C">
        <w:rPr>
          <w:rFonts w:ascii="Century Gothic" w:hAnsi="Century Gothic" w:eastAsia="Century Gothic" w:cs="Century Gothic"/>
          <w:b w:val="1"/>
          <w:bCs w:val="1"/>
          <w:noProof w:val="0"/>
          <w:sz w:val="22"/>
          <w:szCs w:val="22"/>
          <w:lang w:val="es-ES"/>
        </w:rPr>
        <w:t>ass</w:t>
      </w:r>
      <w:r w:rsidRPr="24B7374A" w:rsidR="73D0A72C">
        <w:rPr>
          <w:rFonts w:ascii="Century Gothic" w:hAnsi="Century Gothic" w:eastAsia="Century Gothic" w:cs="Century Gothic"/>
          <w:b w:val="1"/>
          <w:bCs w:val="1"/>
          <w:noProof w:val="0"/>
          <w:sz w:val="22"/>
          <w:szCs w:val="22"/>
          <w:lang w:val="es-ES"/>
        </w:rPr>
        <w:t xml:space="preserve"> o </w:t>
      </w:r>
      <w:r w:rsidRPr="24B7374A" w:rsidR="041DEBCC">
        <w:rPr>
          <w:rFonts w:ascii="Century Gothic" w:hAnsi="Century Gothic" w:eastAsia="Century Gothic" w:cs="Century Gothic"/>
          <w:b w:val="1"/>
          <w:bCs w:val="1"/>
          <w:noProof w:val="0"/>
          <w:sz w:val="22"/>
          <w:szCs w:val="22"/>
          <w:lang w:val="es-ES"/>
        </w:rPr>
        <w:t>G</w:t>
      </w:r>
      <w:r w:rsidRPr="24B7374A" w:rsidR="73D0A72C">
        <w:rPr>
          <w:rFonts w:ascii="Century Gothic" w:hAnsi="Century Gothic" w:eastAsia="Century Gothic" w:cs="Century Gothic"/>
          <w:b w:val="1"/>
          <w:bCs w:val="1"/>
          <w:noProof w:val="0"/>
          <w:sz w:val="22"/>
          <w:szCs w:val="22"/>
          <w:lang w:val="es-ES"/>
        </w:rPr>
        <w:t>o</w:t>
      </w:r>
      <w:r w:rsidRPr="24B7374A" w:rsidR="73D0A72C">
        <w:rPr>
          <w:rFonts w:ascii="Century Gothic" w:hAnsi="Century Gothic" w:eastAsia="Century Gothic" w:cs="Century Gothic"/>
          <w:b w:val="1"/>
          <w:bCs w:val="1"/>
          <w:noProof w:val="0"/>
          <w:sz w:val="22"/>
          <w:szCs w:val="22"/>
          <w:lang w:val="es-ES"/>
        </w:rPr>
        <w:t xml:space="preserve"> </w:t>
      </w:r>
      <w:r w:rsidRPr="24B7374A" w:rsidR="622320E4">
        <w:rPr>
          <w:rFonts w:ascii="Century Gothic" w:hAnsi="Century Gothic" w:eastAsia="Century Gothic" w:cs="Century Gothic"/>
          <w:b w:val="1"/>
          <w:bCs w:val="1"/>
          <w:noProof w:val="0"/>
          <w:sz w:val="22"/>
          <w:szCs w:val="22"/>
          <w:lang w:val="es-ES"/>
        </w:rPr>
        <w:t>C</w:t>
      </w:r>
      <w:r w:rsidRPr="24B7374A" w:rsidR="73D0A72C">
        <w:rPr>
          <w:rFonts w:ascii="Century Gothic" w:hAnsi="Century Gothic" w:eastAsia="Century Gothic" w:cs="Century Gothic"/>
          <w:b w:val="1"/>
          <w:bCs w:val="1"/>
          <w:noProof w:val="0"/>
          <w:sz w:val="22"/>
          <w:szCs w:val="22"/>
          <w:lang w:val="es-ES"/>
        </w:rPr>
        <w:t>ity</w:t>
      </w:r>
      <w:r w:rsidRPr="24B7374A" w:rsidR="4DA5AAD3">
        <w:rPr>
          <w:rFonts w:ascii="Century Gothic" w:hAnsi="Century Gothic" w:eastAsia="Century Gothic" w:cs="Century Gothic"/>
          <w:b w:val="1"/>
          <w:bCs w:val="1"/>
          <w:noProof w:val="0"/>
          <w:sz w:val="22"/>
          <w:szCs w:val="22"/>
          <w:lang w:val="es-ES"/>
        </w:rPr>
        <w:t xml:space="preserve">: </w:t>
      </w:r>
      <w:r w:rsidRPr="24B7374A" w:rsidR="73D0A72C">
        <w:rPr>
          <w:rFonts w:ascii="Century Gothic" w:hAnsi="Century Gothic" w:eastAsia="Century Gothic" w:cs="Century Gothic"/>
          <w:noProof w:val="0"/>
          <w:sz w:val="22"/>
          <w:szCs w:val="22"/>
          <w:lang w:val="es-ES"/>
        </w:rPr>
        <w:t>Estos pases agrupan entradas a varias atracciones con hasta 40 % de descuento. Están disponibles en ciudades como San Diego, Filadelfia, Nueva Orleans y Tampa, y son ideales si planeas visitar varias atracciones en pocos días.</w:t>
      </w:r>
    </w:p>
    <w:p w:rsidR="529625EE" w:rsidP="24B7374A" w:rsidRDefault="529625EE" w14:paraId="5BACD5AD" w14:textId="6457C428">
      <w:pPr>
        <w:pStyle w:val="ListParagraph"/>
        <w:spacing w:before="240" w:beforeAutospacing="off" w:after="240" w:afterAutospacing="off"/>
        <w:ind w:left="720"/>
        <w:rPr>
          <w:rFonts w:ascii="Century Gothic" w:hAnsi="Century Gothic" w:eastAsia="Century Gothic" w:cs="Century Gothic"/>
          <w:noProof w:val="0"/>
          <w:sz w:val="22"/>
          <w:szCs w:val="22"/>
          <w:lang w:val="es-ES"/>
        </w:rPr>
      </w:pPr>
    </w:p>
    <w:p xmlns:wp14="http://schemas.microsoft.com/office/word/2010/wordml" w:rsidP="24B7374A" wp14:paraId="60E6D40D" wp14:textId="1FDC33BF">
      <w:pPr>
        <w:pStyle w:val="ListParagraph"/>
        <w:numPr>
          <w:ilvl w:val="0"/>
          <w:numId w:val="2"/>
        </w:numPr>
        <w:spacing w:before="240" w:beforeAutospacing="off" w:after="240" w:afterAutospacing="off"/>
        <w:rPr>
          <w:rFonts w:ascii="Century Gothic" w:hAnsi="Century Gothic" w:eastAsia="Century Gothic" w:cs="Century Gothic"/>
          <w:noProof w:val="0"/>
          <w:sz w:val="22"/>
          <w:szCs w:val="22"/>
          <w:lang w:val="es-ES"/>
        </w:rPr>
      </w:pPr>
      <w:r w:rsidRPr="24B7374A" w:rsidR="53AD6880">
        <w:rPr>
          <w:rFonts w:ascii="Century Gothic" w:hAnsi="Century Gothic" w:eastAsia="Century Gothic" w:cs="Century Gothic"/>
          <w:b w:val="1"/>
          <w:bCs w:val="1"/>
          <w:noProof w:val="0"/>
          <w:sz w:val="22"/>
          <w:szCs w:val="22"/>
          <w:lang w:val="es-ES"/>
        </w:rPr>
        <w:t>U</w:t>
      </w:r>
      <w:r w:rsidRPr="24B7374A" w:rsidR="73D0A72C">
        <w:rPr>
          <w:rFonts w:ascii="Century Gothic" w:hAnsi="Century Gothic" w:eastAsia="Century Gothic" w:cs="Century Gothic"/>
          <w:b w:val="1"/>
          <w:bCs w:val="1"/>
          <w:noProof w:val="0"/>
          <w:sz w:val="22"/>
          <w:szCs w:val="22"/>
          <w:lang w:val="es-ES"/>
        </w:rPr>
        <w:t>sa el transporte público local siempre que sea posible</w:t>
      </w:r>
      <w:r w:rsidRPr="24B7374A" w:rsidR="2589F9D7">
        <w:rPr>
          <w:rFonts w:ascii="Century Gothic" w:hAnsi="Century Gothic" w:eastAsia="Century Gothic" w:cs="Century Gothic"/>
          <w:b w:val="1"/>
          <w:bCs w:val="1"/>
          <w:noProof w:val="0"/>
          <w:sz w:val="22"/>
          <w:szCs w:val="22"/>
          <w:lang w:val="es-ES"/>
        </w:rPr>
        <w:t xml:space="preserve">: </w:t>
      </w:r>
      <w:r w:rsidRPr="24B7374A" w:rsidR="73D0A72C">
        <w:rPr>
          <w:rFonts w:ascii="Century Gothic" w:hAnsi="Century Gothic" w:eastAsia="Century Gothic" w:cs="Century Gothic"/>
          <w:noProof w:val="0"/>
          <w:sz w:val="22"/>
          <w:szCs w:val="22"/>
          <w:lang w:val="es-ES"/>
        </w:rPr>
        <w:t>Tarjetas com</w:t>
      </w:r>
      <w:r w:rsidRPr="24B7374A" w:rsidR="73D0A72C">
        <w:rPr>
          <w:rFonts w:ascii="Century Gothic" w:hAnsi="Century Gothic" w:eastAsia="Century Gothic" w:cs="Century Gothic"/>
          <w:noProof w:val="0"/>
          <w:sz w:val="22"/>
          <w:szCs w:val="22"/>
          <w:lang w:val="es-ES"/>
        </w:rPr>
        <w:t xml:space="preserve">o </w:t>
      </w:r>
      <w:r w:rsidRPr="24B7374A" w:rsidR="73D0A72C">
        <w:rPr>
          <w:rFonts w:ascii="Century Gothic" w:hAnsi="Century Gothic" w:eastAsia="Century Gothic" w:cs="Century Gothic"/>
          <w:noProof w:val="0"/>
          <w:sz w:val="22"/>
          <w:szCs w:val="22"/>
          <w:lang w:val="es-ES"/>
        </w:rPr>
        <w:t>Vent</w:t>
      </w:r>
      <w:r w:rsidRPr="24B7374A" w:rsidR="73D0A72C">
        <w:rPr>
          <w:rFonts w:ascii="Century Gothic" w:hAnsi="Century Gothic" w:eastAsia="Century Gothic" w:cs="Century Gothic"/>
          <w:noProof w:val="0"/>
          <w:sz w:val="22"/>
          <w:szCs w:val="22"/>
          <w:lang w:val="es-ES"/>
        </w:rPr>
        <w:t>ra</w:t>
      </w:r>
      <w:r w:rsidRPr="24B7374A" w:rsidR="73D0A72C">
        <w:rPr>
          <w:rFonts w:ascii="Century Gothic" w:hAnsi="Century Gothic" w:eastAsia="Century Gothic" w:cs="Century Gothic"/>
          <w:noProof w:val="0"/>
          <w:sz w:val="22"/>
          <w:szCs w:val="22"/>
          <w:lang w:val="es-ES"/>
        </w:rPr>
        <w:t xml:space="preserve"> (Chicago), TAP (California)</w:t>
      </w:r>
      <w:r w:rsidRPr="24B7374A" w:rsidR="73D0A72C">
        <w:rPr>
          <w:rFonts w:ascii="Century Gothic" w:hAnsi="Century Gothic" w:eastAsia="Century Gothic" w:cs="Century Gothic"/>
          <w:noProof w:val="0"/>
          <w:sz w:val="22"/>
          <w:szCs w:val="22"/>
          <w:lang w:val="es-ES"/>
        </w:rPr>
        <w:t xml:space="preserve">, </w:t>
      </w:r>
      <w:r w:rsidRPr="24B7374A" w:rsidR="73D0A72C">
        <w:rPr>
          <w:rFonts w:ascii="Century Gothic" w:hAnsi="Century Gothic" w:eastAsia="Century Gothic" w:cs="Century Gothic"/>
          <w:noProof w:val="0"/>
          <w:sz w:val="22"/>
          <w:szCs w:val="22"/>
          <w:lang w:val="es-ES"/>
        </w:rPr>
        <w:t>Bree</w:t>
      </w:r>
      <w:r w:rsidRPr="24B7374A" w:rsidR="73D0A72C">
        <w:rPr>
          <w:rFonts w:ascii="Century Gothic" w:hAnsi="Century Gothic" w:eastAsia="Century Gothic" w:cs="Century Gothic"/>
          <w:noProof w:val="0"/>
          <w:sz w:val="22"/>
          <w:szCs w:val="22"/>
          <w:lang w:val="es-ES"/>
        </w:rPr>
        <w:t>ze</w:t>
      </w:r>
      <w:r w:rsidRPr="24B7374A" w:rsidR="73D0A72C">
        <w:rPr>
          <w:rFonts w:ascii="Century Gothic" w:hAnsi="Century Gothic" w:eastAsia="Century Gothic" w:cs="Century Gothic"/>
          <w:noProof w:val="0"/>
          <w:sz w:val="22"/>
          <w:szCs w:val="22"/>
          <w:lang w:val="es-ES"/>
        </w:rPr>
        <w:t xml:space="preserve"> (Atlanta) </w:t>
      </w:r>
      <w:r w:rsidRPr="24B7374A" w:rsidR="73D0A72C">
        <w:rPr>
          <w:rFonts w:ascii="Century Gothic" w:hAnsi="Century Gothic" w:eastAsia="Century Gothic" w:cs="Century Gothic"/>
          <w:noProof w:val="0"/>
          <w:sz w:val="22"/>
          <w:szCs w:val="22"/>
          <w:lang w:val="es-ES"/>
        </w:rPr>
        <w:t xml:space="preserve">o </w:t>
      </w:r>
      <w:r w:rsidRPr="24B7374A" w:rsidR="73D0A72C">
        <w:rPr>
          <w:rFonts w:ascii="Century Gothic" w:hAnsi="Century Gothic" w:eastAsia="Century Gothic" w:cs="Century Gothic"/>
          <w:noProof w:val="0"/>
          <w:sz w:val="22"/>
          <w:szCs w:val="22"/>
          <w:lang w:val="es-ES"/>
        </w:rPr>
        <w:t>SunCa</w:t>
      </w:r>
      <w:r w:rsidRPr="24B7374A" w:rsidR="73D0A72C">
        <w:rPr>
          <w:rFonts w:ascii="Century Gothic" w:hAnsi="Century Gothic" w:eastAsia="Century Gothic" w:cs="Century Gothic"/>
          <w:noProof w:val="0"/>
          <w:sz w:val="22"/>
          <w:szCs w:val="22"/>
          <w:lang w:val="es-ES"/>
        </w:rPr>
        <w:t>rd</w:t>
      </w:r>
      <w:r w:rsidRPr="24B7374A" w:rsidR="73D0A72C">
        <w:rPr>
          <w:rFonts w:ascii="Century Gothic" w:hAnsi="Century Gothic" w:eastAsia="Century Gothic" w:cs="Century Gothic"/>
          <w:noProof w:val="0"/>
          <w:sz w:val="22"/>
          <w:szCs w:val="22"/>
          <w:lang w:val="es-ES"/>
        </w:rPr>
        <w:t xml:space="preserve"> (Florida) te permiten viajar de forma ilimitada durante días o semanas a precios fijos. Además, algunos destinos cuentan con tranvías</w:t>
      </w:r>
      <w:r w:rsidRPr="24B7374A" w:rsidR="73D0A72C">
        <w:rPr>
          <w:rFonts w:ascii="Century Gothic" w:hAnsi="Century Gothic" w:eastAsia="Century Gothic" w:cs="Century Gothic"/>
          <w:noProof w:val="0"/>
          <w:sz w:val="22"/>
          <w:szCs w:val="22"/>
          <w:lang w:val="es-ES"/>
        </w:rPr>
        <w:t xml:space="preserve">, </w:t>
      </w:r>
      <w:r w:rsidRPr="24B7374A" w:rsidR="73D0A72C">
        <w:rPr>
          <w:rFonts w:ascii="Century Gothic" w:hAnsi="Century Gothic" w:eastAsia="Century Gothic" w:cs="Century Gothic"/>
          <w:noProof w:val="0"/>
          <w:sz w:val="22"/>
          <w:szCs w:val="22"/>
          <w:lang w:val="es-ES"/>
        </w:rPr>
        <w:t>trolle</w:t>
      </w:r>
      <w:r w:rsidRPr="24B7374A" w:rsidR="73D0A72C">
        <w:rPr>
          <w:rFonts w:ascii="Century Gothic" w:hAnsi="Century Gothic" w:eastAsia="Century Gothic" w:cs="Century Gothic"/>
          <w:noProof w:val="0"/>
          <w:sz w:val="22"/>
          <w:szCs w:val="22"/>
          <w:lang w:val="es-ES"/>
        </w:rPr>
        <w:t>ys</w:t>
      </w:r>
      <w:r w:rsidRPr="24B7374A" w:rsidR="73D0A72C">
        <w:rPr>
          <w:rFonts w:ascii="Century Gothic" w:hAnsi="Century Gothic" w:eastAsia="Century Gothic" w:cs="Century Gothic"/>
          <w:noProof w:val="0"/>
          <w:sz w:val="22"/>
          <w:szCs w:val="22"/>
          <w:lang w:val="es-ES"/>
        </w:rPr>
        <w:t xml:space="preserve"> o ferris gratuitos en temporada.</w:t>
      </w:r>
    </w:p>
    <w:p w:rsidR="529625EE" w:rsidP="24B7374A" w:rsidRDefault="529625EE" w14:paraId="0FA6BC33" w14:textId="4CAD5F82">
      <w:pPr>
        <w:pStyle w:val="ListParagraph"/>
        <w:spacing w:before="240" w:beforeAutospacing="off" w:after="240" w:afterAutospacing="off"/>
        <w:ind w:left="720"/>
        <w:rPr>
          <w:rFonts w:ascii="Century Gothic" w:hAnsi="Century Gothic" w:eastAsia="Century Gothic" w:cs="Century Gothic"/>
          <w:noProof w:val="0"/>
          <w:sz w:val="22"/>
          <w:szCs w:val="22"/>
          <w:lang w:val="es-ES"/>
        </w:rPr>
      </w:pPr>
    </w:p>
    <w:p xmlns:wp14="http://schemas.microsoft.com/office/word/2010/wordml" w:rsidP="24B7374A" wp14:paraId="6E8359FD" wp14:textId="0B035FFD">
      <w:pPr>
        <w:pStyle w:val="ListParagraph"/>
        <w:numPr>
          <w:ilvl w:val="0"/>
          <w:numId w:val="2"/>
        </w:numPr>
        <w:spacing w:before="240" w:beforeAutospacing="off" w:after="240" w:afterAutospacing="off"/>
        <w:rPr>
          <w:rFonts w:ascii="Century Gothic" w:hAnsi="Century Gothic" w:eastAsia="Century Gothic" w:cs="Century Gothic"/>
          <w:noProof w:val="0"/>
          <w:sz w:val="22"/>
          <w:szCs w:val="22"/>
          <w:lang w:val="es-ES"/>
        </w:rPr>
      </w:pPr>
      <w:r w:rsidRPr="31F35535" w:rsidR="0D06AC6C">
        <w:rPr>
          <w:rFonts w:ascii="Century Gothic" w:hAnsi="Century Gothic" w:eastAsia="Century Gothic" w:cs="Century Gothic"/>
          <w:b w:val="1"/>
          <w:bCs w:val="1"/>
          <w:noProof w:val="0"/>
          <w:sz w:val="22"/>
          <w:szCs w:val="22"/>
          <w:lang w:val="es-ES"/>
        </w:rPr>
        <w:t>A</w:t>
      </w:r>
      <w:r w:rsidRPr="31F35535" w:rsidR="1B6E9662">
        <w:rPr>
          <w:rFonts w:ascii="Century Gothic" w:hAnsi="Century Gothic" w:eastAsia="Century Gothic" w:cs="Century Gothic"/>
          <w:b w:val="1"/>
          <w:bCs w:val="1"/>
          <w:noProof w:val="0"/>
          <w:sz w:val="22"/>
          <w:szCs w:val="22"/>
          <w:lang w:val="es-ES"/>
        </w:rPr>
        <w:t>provecha trenes regionales y autobuses económicos</w:t>
      </w:r>
      <w:r w:rsidRPr="31F35535" w:rsidR="50869A53">
        <w:rPr>
          <w:rFonts w:ascii="Century Gothic" w:hAnsi="Century Gothic" w:eastAsia="Century Gothic" w:cs="Century Gothic"/>
          <w:b w:val="1"/>
          <w:bCs w:val="1"/>
          <w:noProof w:val="0"/>
          <w:sz w:val="22"/>
          <w:szCs w:val="22"/>
          <w:lang w:val="es-ES"/>
        </w:rPr>
        <w:t xml:space="preserve">: </w:t>
      </w:r>
      <w:r w:rsidRPr="31F35535" w:rsidR="1B6E9662">
        <w:rPr>
          <w:rFonts w:ascii="Century Gothic" w:hAnsi="Century Gothic" w:eastAsia="Century Gothic" w:cs="Century Gothic"/>
          <w:noProof w:val="0"/>
          <w:sz w:val="22"/>
          <w:szCs w:val="22"/>
          <w:lang w:val="es-ES"/>
        </w:rPr>
        <w:t xml:space="preserve">Servicios como </w:t>
      </w:r>
      <w:r w:rsidRPr="31F35535" w:rsidR="1B6E9662">
        <w:rPr>
          <w:rFonts w:ascii="Century Gothic" w:hAnsi="Century Gothic" w:eastAsia="Century Gothic" w:cs="Century Gothic"/>
          <w:noProof w:val="0"/>
          <w:sz w:val="22"/>
          <w:szCs w:val="22"/>
          <w:lang w:val="es-ES"/>
        </w:rPr>
        <w:t>Amtrak</w:t>
      </w:r>
      <w:r w:rsidRPr="31F35535" w:rsidR="1B6E9662">
        <w:rPr>
          <w:rFonts w:ascii="Century Gothic" w:hAnsi="Century Gothic" w:eastAsia="Century Gothic" w:cs="Century Gothic"/>
          <w:noProof w:val="0"/>
          <w:sz w:val="22"/>
          <w:szCs w:val="22"/>
          <w:lang w:val="es-ES"/>
        </w:rPr>
        <w:t xml:space="preserve">, Greyhound o </w:t>
      </w:r>
      <w:r w:rsidRPr="31F35535" w:rsidR="1B6E9662">
        <w:rPr>
          <w:rFonts w:ascii="Century Gothic" w:hAnsi="Century Gothic" w:eastAsia="Century Gothic" w:cs="Century Gothic"/>
          <w:noProof w:val="0"/>
          <w:sz w:val="22"/>
          <w:szCs w:val="22"/>
          <w:lang w:val="es-ES"/>
        </w:rPr>
        <w:t>FlixBus</w:t>
      </w:r>
      <w:r w:rsidRPr="31F35535" w:rsidR="1B6E9662">
        <w:rPr>
          <w:rFonts w:ascii="Century Gothic" w:hAnsi="Century Gothic" w:eastAsia="Century Gothic" w:cs="Century Gothic"/>
          <w:noProof w:val="0"/>
          <w:sz w:val="22"/>
          <w:szCs w:val="22"/>
          <w:lang w:val="es-ES"/>
        </w:rPr>
        <w:t xml:space="preserve"> conectan varias ciudades de forma cómoda y asequible. </w:t>
      </w:r>
      <w:r w:rsidRPr="31F35535" w:rsidR="1B6E9662">
        <w:rPr>
          <w:rFonts w:ascii="Century Gothic" w:hAnsi="Century Gothic" w:eastAsia="Century Gothic" w:cs="Century Gothic"/>
          <w:noProof w:val="0"/>
          <w:sz w:val="22"/>
          <w:szCs w:val="22"/>
          <w:lang w:val="es-ES"/>
        </w:rPr>
        <w:t>También son una forma ideal de descubrir paisajes entre destinos cercanos sin necesidad de rentar un auto.</w:t>
      </w:r>
    </w:p>
    <w:p w:rsidR="223EC10A" w:rsidP="31F35535" w:rsidRDefault="223EC10A" w14:paraId="6F791B3B" w14:textId="1F0D501F">
      <w:pPr>
        <w:spacing w:before="240" w:beforeAutospacing="off" w:after="240" w:afterAutospacing="off"/>
        <w:jc w:val="center"/>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pPr>
      <w:r w:rsidRPr="31F35535" w:rsidR="223EC10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t>###</w:t>
      </w:r>
    </w:p>
    <w:p w:rsidR="0ED66A80" w:rsidP="31F35535" w:rsidRDefault="0ED66A80" w14:paraId="1324990B" w14:textId="0B9E167B">
      <w:pPr>
        <w:spacing w:before="240" w:beforeAutospacing="off" w:after="240" w:afterAutospacing="off"/>
        <w:jc w:val="both"/>
        <w:rPr>
          <w:rFonts w:ascii="Century Gothic" w:hAnsi="Century Gothic" w:eastAsia="Century Gothic" w:cs="Century Gothic"/>
          <w:b w:val="0"/>
          <w:bCs w:val="0"/>
          <w:i w:val="0"/>
          <w:iCs w:val="0"/>
          <w:caps w:val="0"/>
          <w:smallCaps w:val="0"/>
          <w:strike w:val="0"/>
          <w:dstrike w:val="0"/>
          <w:noProof w:val="0"/>
          <w:sz w:val="22"/>
          <w:szCs w:val="22"/>
          <w:lang w:val="es-MX"/>
        </w:rPr>
      </w:pPr>
      <w:r w:rsidRPr="31F35535" w:rsidR="1EFE22B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t>Para más informaci</w:t>
      </w:r>
      <w:r w:rsidRPr="31F35535" w:rsidR="46C33793">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t xml:space="preserve">ón y planear tu siguiente aventura </w:t>
      </w:r>
      <w:r w:rsidRPr="31F35535" w:rsidR="1EFE22B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t xml:space="preserve">visite el sitio web: </w:t>
      </w:r>
      <w:hyperlink r:id="R3452dd5b43794129">
        <w:r w:rsidRPr="31F35535" w:rsidR="1EFE22B4">
          <w:rPr>
            <w:rStyle w:val="Hyperlink"/>
            <w:rFonts w:ascii="Century Gothic" w:hAnsi="Century Gothic" w:eastAsia="Century Gothic" w:cs="Century Gothic"/>
            <w:b w:val="0"/>
            <w:bCs w:val="0"/>
            <w:i w:val="0"/>
            <w:iCs w:val="0"/>
            <w:caps w:val="0"/>
            <w:smallCaps w:val="0"/>
            <w:strike w:val="0"/>
            <w:dstrike w:val="0"/>
            <w:noProof w:val="0"/>
            <w:sz w:val="22"/>
            <w:szCs w:val="22"/>
            <w:lang w:val="es-MX"/>
          </w:rPr>
          <w:t>https://www.visittheusa.mx/</w:t>
        </w:r>
      </w:hyperlink>
      <w:r w:rsidRPr="31F35535" w:rsidR="1EFE22B4">
        <w:rPr>
          <w:rFonts w:ascii="Century Gothic" w:hAnsi="Century Gothic" w:eastAsia="Century Gothic" w:cs="Century Gothic"/>
          <w:b w:val="0"/>
          <w:bCs w:val="0"/>
          <w:i w:val="0"/>
          <w:iCs w:val="0"/>
          <w:caps w:val="0"/>
          <w:smallCaps w:val="0"/>
          <w:strike w:val="0"/>
          <w:dstrike w:val="0"/>
          <w:noProof w:val="0"/>
          <w:sz w:val="22"/>
          <w:szCs w:val="22"/>
          <w:lang w:val="es-MX"/>
        </w:rPr>
        <w:t xml:space="preserve"> </w:t>
      </w:r>
    </w:p>
    <w:p w:rsidR="78A61293" w:rsidP="31F35535" w:rsidRDefault="78A61293" w14:paraId="5E8F1FAE" w14:textId="7BC20322">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pPr>
      <w:r w:rsidRPr="31F35535" w:rsidR="005A89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 xml:space="preserve">Descarga imágenes en alta resolución en </w:t>
      </w:r>
      <w:hyperlink r:id="Rfec22289776c4a35">
        <w:r w:rsidRPr="31F35535" w:rsidR="005A89A1">
          <w:rPr>
            <w:rStyle w:val="Hyperlink"/>
            <w:rFonts w:ascii="Century Gothic" w:hAnsi="Century Gothic" w:eastAsia="Century Gothic" w:cs="Century Gothic"/>
            <w:b w:val="1"/>
            <w:bCs w:val="1"/>
            <w:i w:val="0"/>
            <w:iCs w:val="0"/>
            <w:caps w:val="0"/>
            <w:smallCaps w:val="0"/>
            <w:noProof w:val="0"/>
            <w:sz w:val="22"/>
            <w:szCs w:val="22"/>
            <w:lang w:val="es-MX"/>
          </w:rPr>
          <w:t>esta liga</w:t>
        </w:r>
      </w:hyperlink>
      <w:r w:rsidRPr="31F35535" w:rsidR="005A89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w:t>
      </w:r>
    </w:p>
    <w:p w:rsidR="24B7374A" w:rsidP="24B7374A" w:rsidRDefault="24B7374A" w14:paraId="4D894819" w14:textId="218FAA1A">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pPr>
    </w:p>
    <w:p w:rsidR="0ED66A80" w:rsidP="24B7374A" w:rsidRDefault="0ED66A80" w14:paraId="28250169" w14:textId="41A0D440">
      <w:pPr>
        <w:spacing w:before="240" w:beforeAutospacing="off" w:after="240" w:afterAutospacing="off"/>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pPr>
      <w:r w:rsidRPr="24B7374A" w:rsidR="0ED66A8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single"/>
          <w:lang w:val="es-ES"/>
        </w:rPr>
        <w:t>Acerca de Brand USA</w:t>
      </w:r>
    </w:p>
    <w:p w:rsidR="0ED66A80" w:rsidP="24B7374A" w:rsidRDefault="0ED66A80" w14:paraId="7D566A14" w14:textId="1523D35C">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4B7374A" w:rsidR="0ED66A8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0ED66A80" w:rsidP="24B7374A" w:rsidRDefault="0ED66A80" w14:paraId="2187088F" w14:textId="5EF27F62">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4B7374A" w:rsidR="0ED66A8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0ED66A80" w:rsidP="24B7374A" w:rsidRDefault="0ED66A80" w14:paraId="17C6A6A5" w14:textId="007404FB">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4B7374A" w:rsidR="0ED66A8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0ED66A80" w:rsidP="24B7374A" w:rsidRDefault="0ED66A80" w14:paraId="1D00EB11" w14:textId="40CD27D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4B7374A" w:rsidR="0ED66A8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Carolina </w:t>
      </w:r>
      <w:r w:rsidRPr="24B7374A" w:rsidR="0ED66A8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Trasviña</w:t>
      </w:r>
      <w:r w:rsidRPr="24B7374A" w:rsidR="0ED66A8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Public Relations Director | </w:t>
      </w:r>
      <w:hyperlink r:id="Rf66e2425a7784e98">
        <w:r w:rsidRPr="24B7374A" w:rsidR="0ED66A80">
          <w:rPr>
            <w:rStyle w:val="Hyperlink"/>
            <w:rFonts w:ascii="Century Gothic" w:hAnsi="Century Gothic" w:eastAsia="Century Gothic" w:cs="Century Gothic"/>
            <w:b w:val="0"/>
            <w:bCs w:val="0"/>
            <w:i w:val="0"/>
            <w:iCs w:val="0"/>
            <w:caps w:val="0"/>
            <w:smallCaps w:val="0"/>
            <w:strike w:val="0"/>
            <w:dstrike w:val="0"/>
            <w:noProof w:val="0"/>
            <w:sz w:val="22"/>
            <w:szCs w:val="22"/>
            <w:lang w:val="en-US"/>
          </w:rPr>
          <w:t>crasvina@thebrandusa.mx</w:t>
        </w:r>
      </w:hyperlink>
      <w:r w:rsidRPr="24B7374A" w:rsidR="0ED66A8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24B7374A" w:rsidP="24B7374A" w:rsidRDefault="24B7374A" w14:paraId="6DC0ED8C" w14:textId="049E749D">
      <w:pPr>
        <w:pStyle w:val="Normal"/>
        <w:spacing w:before="240" w:beforeAutospacing="off" w:after="240" w:afterAutospacing="off"/>
        <w:rPr>
          <w:rFonts w:ascii="Arial Nova" w:hAnsi="Arial Nova" w:eastAsia="Arial Nova" w:cs="Arial Nova"/>
          <w:noProof w:val="0"/>
          <w:sz w:val="24"/>
          <w:szCs w:val="24"/>
          <w:lang w:val="es-ES"/>
        </w:rPr>
      </w:pPr>
    </w:p>
    <w:p xmlns:wp14="http://schemas.microsoft.com/office/word/2010/wordml" w:rsidP="2187C714" wp14:paraId="5C1A07E2" wp14:textId="20F90281">
      <w:pPr>
        <w:pStyle w:val="Normal"/>
      </w:pPr>
    </w:p>
    <w:sectPr>
      <w:pgSz w:w="11906" w:h="16838" w:orient="portrait"/>
      <w:pgMar w:top="1440" w:right="1440" w:bottom="1440" w:left="1440" w:header="720" w:footer="720" w:gutter="0"/>
      <w:cols w:space="720"/>
      <w:docGrid w:linePitch="360"/>
      <w:headerReference w:type="default" r:id="R709e56e0bf86402e"/>
      <w:footerReference w:type="default" r:id="R41011cac840c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9625EE" w:rsidTr="529625EE" w14:paraId="759D0CB1">
      <w:trPr>
        <w:trHeight w:val="300"/>
      </w:trPr>
      <w:tc>
        <w:tcPr>
          <w:tcW w:w="3005" w:type="dxa"/>
          <w:tcMar/>
        </w:tcPr>
        <w:p w:rsidR="529625EE" w:rsidP="529625EE" w:rsidRDefault="529625EE" w14:paraId="0EB5F1C5" w14:textId="2CFFBFB0">
          <w:pPr>
            <w:pStyle w:val="Header"/>
            <w:bidi w:val="0"/>
            <w:ind w:left="-115"/>
            <w:jc w:val="left"/>
          </w:pPr>
        </w:p>
      </w:tc>
      <w:tc>
        <w:tcPr>
          <w:tcW w:w="3005" w:type="dxa"/>
          <w:tcMar/>
        </w:tcPr>
        <w:p w:rsidR="529625EE" w:rsidP="529625EE" w:rsidRDefault="529625EE" w14:paraId="6C270854" w14:textId="15E44227">
          <w:pPr>
            <w:pStyle w:val="Header"/>
            <w:bidi w:val="0"/>
            <w:jc w:val="center"/>
          </w:pPr>
        </w:p>
      </w:tc>
      <w:tc>
        <w:tcPr>
          <w:tcW w:w="3005" w:type="dxa"/>
          <w:tcMar/>
        </w:tcPr>
        <w:p w:rsidR="529625EE" w:rsidP="529625EE" w:rsidRDefault="529625EE" w14:paraId="13A5D475" w14:textId="6555A296">
          <w:pPr>
            <w:pStyle w:val="Header"/>
            <w:bidi w:val="0"/>
            <w:ind w:right="-115"/>
            <w:jc w:val="right"/>
          </w:pPr>
        </w:p>
      </w:tc>
    </w:tr>
  </w:tbl>
  <w:p w:rsidR="529625EE" w:rsidP="529625EE" w:rsidRDefault="529625EE" w14:paraId="55C728C2" w14:textId="5C5EC6B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9625EE" w:rsidTr="529625EE" w14:paraId="6263A022">
      <w:trPr>
        <w:trHeight w:val="300"/>
      </w:trPr>
      <w:tc>
        <w:tcPr>
          <w:tcW w:w="3005" w:type="dxa"/>
          <w:tcMar/>
        </w:tcPr>
        <w:p w:rsidR="529625EE" w:rsidP="529625EE" w:rsidRDefault="529625EE" w14:paraId="5176E870" w14:textId="59F9ECD6">
          <w:pPr>
            <w:pStyle w:val="Header"/>
            <w:bidi w:val="0"/>
            <w:ind w:left="-115"/>
            <w:jc w:val="left"/>
          </w:pPr>
        </w:p>
      </w:tc>
      <w:tc>
        <w:tcPr>
          <w:tcW w:w="3005" w:type="dxa"/>
          <w:tcMar/>
        </w:tcPr>
        <w:p w:rsidR="529625EE" w:rsidP="529625EE" w:rsidRDefault="529625EE" w14:paraId="2B47659F" w14:textId="5F1296A2">
          <w:pPr>
            <w:pStyle w:val="Header"/>
            <w:bidi w:val="0"/>
            <w:jc w:val="center"/>
          </w:pPr>
          <w:r w:rsidR="529625EE">
            <w:drawing>
              <wp:inline wp14:editId="40D6CCC2" wp14:anchorId="2F5071AD">
                <wp:extent cx="895952" cy="457610"/>
                <wp:effectExtent l="0" t="0" r="0" b="0"/>
                <wp:docPr id="1779524721" name="" title=""/>
                <wp:cNvGraphicFramePr>
                  <a:graphicFrameLocks noChangeAspect="1"/>
                </wp:cNvGraphicFramePr>
                <a:graphic>
                  <a:graphicData uri="http://schemas.openxmlformats.org/drawingml/2006/picture">
                    <pic:pic>
                      <pic:nvPicPr>
                        <pic:cNvPr id="0" name=""/>
                        <pic:cNvPicPr/>
                      </pic:nvPicPr>
                      <pic:blipFill>
                        <a:blip r:embed="R532a7640ac534871">
                          <a:extLst>
                            <a:ext xmlns:a="http://schemas.openxmlformats.org/drawingml/2006/main" uri="{28A0092B-C50C-407E-A947-70E740481C1C}">
                              <a14:useLocalDpi val="0"/>
                            </a:ext>
                          </a:extLst>
                        </a:blip>
                        <a:stretch>
                          <a:fillRect/>
                        </a:stretch>
                      </pic:blipFill>
                      <pic:spPr>
                        <a:xfrm>
                          <a:off x="0" y="0"/>
                          <a:ext cx="895952" cy="457610"/>
                        </a:xfrm>
                        <a:prstGeom prst="rect">
                          <a:avLst/>
                        </a:prstGeom>
                      </pic:spPr>
                    </pic:pic>
                  </a:graphicData>
                </a:graphic>
              </wp:inline>
            </w:drawing>
          </w:r>
        </w:p>
      </w:tc>
      <w:tc>
        <w:tcPr>
          <w:tcW w:w="3005" w:type="dxa"/>
          <w:tcMar/>
        </w:tcPr>
        <w:p w:rsidR="529625EE" w:rsidP="529625EE" w:rsidRDefault="529625EE" w14:paraId="067F94DB" w14:textId="07884961">
          <w:pPr>
            <w:pStyle w:val="Header"/>
            <w:bidi w:val="0"/>
            <w:ind w:right="-115"/>
            <w:jc w:val="right"/>
          </w:pPr>
        </w:p>
      </w:tc>
    </w:tr>
  </w:tbl>
  <w:p w:rsidR="529625EE" w:rsidP="529625EE" w:rsidRDefault="529625EE" w14:paraId="35816BAB" w14:textId="347C88CD">
    <w:pPr>
      <w:pStyle w:val="Header"/>
      <w:bidi w:val="0"/>
    </w:pPr>
  </w:p>
</w:hdr>
</file>

<file path=word/numbering.xml><?xml version="1.0" encoding="utf-8"?>
<w:numbering xmlns:w="http://schemas.openxmlformats.org/wordprocessingml/2006/main">
  <w:abstractNum xmlns:w="http://schemas.openxmlformats.org/wordprocessingml/2006/main" w:abstractNumId="2">
    <w:nsid w:val="52318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703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EE7804"/>
    <w:rsid w:val="005A89A1"/>
    <w:rsid w:val="00A9A76D"/>
    <w:rsid w:val="00C186EB"/>
    <w:rsid w:val="00E87D6A"/>
    <w:rsid w:val="01D6F82E"/>
    <w:rsid w:val="03493AFC"/>
    <w:rsid w:val="040D8EAC"/>
    <w:rsid w:val="041DEBCC"/>
    <w:rsid w:val="044085FE"/>
    <w:rsid w:val="0633D10F"/>
    <w:rsid w:val="09E2F421"/>
    <w:rsid w:val="0B93D08D"/>
    <w:rsid w:val="0C0B16D1"/>
    <w:rsid w:val="0CA219B3"/>
    <w:rsid w:val="0D06AC6C"/>
    <w:rsid w:val="0D4AEA15"/>
    <w:rsid w:val="0D7E4DEA"/>
    <w:rsid w:val="0DF3582D"/>
    <w:rsid w:val="0E29517D"/>
    <w:rsid w:val="0E2B47FD"/>
    <w:rsid w:val="0ED66A80"/>
    <w:rsid w:val="0FE2030F"/>
    <w:rsid w:val="1131DB57"/>
    <w:rsid w:val="11DD555B"/>
    <w:rsid w:val="121086B7"/>
    <w:rsid w:val="130DE5E2"/>
    <w:rsid w:val="130E5BFA"/>
    <w:rsid w:val="147115A6"/>
    <w:rsid w:val="15D30B27"/>
    <w:rsid w:val="162FA21E"/>
    <w:rsid w:val="18230591"/>
    <w:rsid w:val="18B50D51"/>
    <w:rsid w:val="1B6E9662"/>
    <w:rsid w:val="1CB78B1C"/>
    <w:rsid w:val="1EFE22B4"/>
    <w:rsid w:val="20398A7A"/>
    <w:rsid w:val="20D04A05"/>
    <w:rsid w:val="2187C714"/>
    <w:rsid w:val="223EC10A"/>
    <w:rsid w:val="243BBC4D"/>
    <w:rsid w:val="2442632E"/>
    <w:rsid w:val="24B7374A"/>
    <w:rsid w:val="2589F9D7"/>
    <w:rsid w:val="259A813A"/>
    <w:rsid w:val="27C253BC"/>
    <w:rsid w:val="29923629"/>
    <w:rsid w:val="2A2CCF87"/>
    <w:rsid w:val="2A46B024"/>
    <w:rsid w:val="2CB4D084"/>
    <w:rsid w:val="2D362003"/>
    <w:rsid w:val="2D4AD1FB"/>
    <w:rsid w:val="2DB84334"/>
    <w:rsid w:val="2E30675F"/>
    <w:rsid w:val="2EDF2B1F"/>
    <w:rsid w:val="2FB40B31"/>
    <w:rsid w:val="31F35535"/>
    <w:rsid w:val="33686730"/>
    <w:rsid w:val="341D43E5"/>
    <w:rsid w:val="34213835"/>
    <w:rsid w:val="367FBFD6"/>
    <w:rsid w:val="378963BF"/>
    <w:rsid w:val="3A715E41"/>
    <w:rsid w:val="3D6DD37B"/>
    <w:rsid w:val="3D82ADA4"/>
    <w:rsid w:val="3D9FBC40"/>
    <w:rsid w:val="3E171C53"/>
    <w:rsid w:val="3E8F741B"/>
    <w:rsid w:val="3F818CC0"/>
    <w:rsid w:val="400805FE"/>
    <w:rsid w:val="4242CDB8"/>
    <w:rsid w:val="451D775C"/>
    <w:rsid w:val="468596F8"/>
    <w:rsid w:val="46C33793"/>
    <w:rsid w:val="479BAB04"/>
    <w:rsid w:val="4B047390"/>
    <w:rsid w:val="4B7DBA30"/>
    <w:rsid w:val="4BE3E5C7"/>
    <w:rsid w:val="4C5BE3A8"/>
    <w:rsid w:val="4C931755"/>
    <w:rsid w:val="4DA5AAD3"/>
    <w:rsid w:val="50869A53"/>
    <w:rsid w:val="529625EE"/>
    <w:rsid w:val="52EE7804"/>
    <w:rsid w:val="52F288D3"/>
    <w:rsid w:val="530C5CE2"/>
    <w:rsid w:val="53AD6880"/>
    <w:rsid w:val="53B3D2A1"/>
    <w:rsid w:val="5630FD39"/>
    <w:rsid w:val="584DBA10"/>
    <w:rsid w:val="58631B2E"/>
    <w:rsid w:val="59FC14A8"/>
    <w:rsid w:val="5A86AA4A"/>
    <w:rsid w:val="5B0E2EA6"/>
    <w:rsid w:val="5CE5D082"/>
    <w:rsid w:val="5D3057DD"/>
    <w:rsid w:val="5E91609A"/>
    <w:rsid w:val="5FF73020"/>
    <w:rsid w:val="60251061"/>
    <w:rsid w:val="603E3EBF"/>
    <w:rsid w:val="60B60195"/>
    <w:rsid w:val="613EF52E"/>
    <w:rsid w:val="622320E4"/>
    <w:rsid w:val="62D636FA"/>
    <w:rsid w:val="6511F3D7"/>
    <w:rsid w:val="652D3713"/>
    <w:rsid w:val="6556C6FB"/>
    <w:rsid w:val="698EE944"/>
    <w:rsid w:val="69E6A521"/>
    <w:rsid w:val="6A343A70"/>
    <w:rsid w:val="6D9E7ADE"/>
    <w:rsid w:val="7013F227"/>
    <w:rsid w:val="702670CE"/>
    <w:rsid w:val="7033EF72"/>
    <w:rsid w:val="70E64B81"/>
    <w:rsid w:val="71BB488C"/>
    <w:rsid w:val="71D937B9"/>
    <w:rsid w:val="71F52A99"/>
    <w:rsid w:val="73C6216C"/>
    <w:rsid w:val="73D0A72C"/>
    <w:rsid w:val="7477AA53"/>
    <w:rsid w:val="74ED035D"/>
    <w:rsid w:val="76207E76"/>
    <w:rsid w:val="778664E2"/>
    <w:rsid w:val="7840D13A"/>
    <w:rsid w:val="787BCF6C"/>
    <w:rsid w:val="787DD0FE"/>
    <w:rsid w:val="78A61293"/>
    <w:rsid w:val="7B67C2CD"/>
    <w:rsid w:val="7D5305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7804"/>
  <w15:chartTrackingRefBased/>
  <w15:docId w15:val="{A1EDB2AA-D357-4D66-AF07-9CB47E30BA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2187C714"/>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2187C714"/>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2187C714"/>
    <w:rPr>
      <w:color w:val="467886"/>
      <w:u w:val="single"/>
    </w:rPr>
  </w:style>
  <w:style w:type="paragraph" w:styleId="ListParagraph">
    <w:uiPriority w:val="34"/>
    <w:name w:val="List Paragraph"/>
    <w:basedOn w:val="Normal"/>
    <w:qFormat/>
    <w:rsid w:val="529625EE"/>
    <w:pPr>
      <w:spacing/>
      <w:ind w:left="720"/>
      <w:contextualSpacing/>
    </w:pPr>
  </w:style>
  <w:style w:type="paragraph" w:styleId="Header">
    <w:uiPriority w:val="99"/>
    <w:name w:val="header"/>
    <w:basedOn w:val="Normal"/>
    <w:unhideWhenUsed/>
    <w:rsid w:val="529625EE"/>
    <w:pPr>
      <w:tabs>
        <w:tab w:val="center" w:leader="none" w:pos="4680"/>
        <w:tab w:val="right" w:leader="none" w:pos="9360"/>
      </w:tabs>
      <w:spacing w:after="0" w:line="240" w:lineRule="auto"/>
    </w:pPr>
  </w:style>
  <w:style w:type="paragraph" w:styleId="Footer">
    <w:uiPriority w:val="99"/>
    <w:name w:val="footer"/>
    <w:basedOn w:val="Normal"/>
    <w:unhideWhenUsed/>
    <w:rsid w:val="529625E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6f9e65ed9e64ba0" /><Relationship Type="http://schemas.openxmlformats.org/officeDocument/2006/relationships/header" Target="header.xml" Id="R709e56e0bf86402e" /><Relationship Type="http://schemas.openxmlformats.org/officeDocument/2006/relationships/footer" Target="footer.xml" Id="R41011cac840c4337" /><Relationship Type="http://schemas.openxmlformats.org/officeDocument/2006/relationships/hyperlink" Target="mailto:crasvina@thebrandusa.mx" TargetMode="External" Id="Rf66e2425a7784e98" /><Relationship Type="http://schemas.openxmlformats.org/officeDocument/2006/relationships/hyperlink" Target="https://www.visittheusa.mx/" TargetMode="External" Id="R3452dd5b43794129" /><Relationship Type="http://schemas.openxmlformats.org/officeDocument/2006/relationships/hyperlink" Target="https://cocentraloffice.sharepoint.com/:f:/s/ACG-Tourism/EvtCqrZ9LexMqVqNDY_IefABQEmECwsoPnfezlRNOvY58Q?e=YdHsZp" TargetMode="External" Id="Rfec22289776c4a35" /></Relationships>
</file>

<file path=word/_rels/header.xml.rels>&#65279;<?xml version="1.0" encoding="utf-8"?><Relationships xmlns="http://schemas.openxmlformats.org/package/2006/relationships"><Relationship Type="http://schemas.openxmlformats.org/officeDocument/2006/relationships/image" Target="/media/image.jpg" Id="R532a7640ac5348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A91889-650A-4C2F-B525-92FA8645F7BD}"/>
</file>

<file path=customXml/itemProps2.xml><?xml version="1.0" encoding="utf-8"?>
<ds:datastoreItem xmlns:ds="http://schemas.openxmlformats.org/officeDocument/2006/customXml" ds:itemID="{E3EA2099-4BAB-4104-A5F9-5C970AE9C62A}"/>
</file>

<file path=customXml/itemProps3.xml><?xml version="1.0" encoding="utf-8"?>
<ds:datastoreItem xmlns:ds="http://schemas.openxmlformats.org/officeDocument/2006/customXml" ds:itemID="{17C3E3A2-C1B6-449E-ACA9-061CA8BB1B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Mariana Espiritu Perez</lastModifiedBy>
  <dcterms:created xsi:type="dcterms:W3CDTF">2025-05-03T02:38:31.0000000Z</dcterms:created>
  <dcterms:modified xsi:type="dcterms:W3CDTF">2025-05-14T19:04:37.2009053Z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